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ayout w:type="fixed"/>
        <w:tblLook w:val="00A0" w:firstRow="1" w:lastRow="0" w:firstColumn="1" w:lastColumn="0" w:noHBand="0" w:noVBand="0"/>
      </w:tblPr>
      <w:tblGrid>
        <w:gridCol w:w="9498"/>
      </w:tblGrid>
      <w:tr w:rsidR="00223A24" w:rsidRPr="00C42F99" w:rsidTr="00722987">
        <w:trPr>
          <w:trHeight w:val="2842"/>
        </w:trPr>
        <w:tc>
          <w:tcPr>
            <w:tcW w:w="9498" w:type="dxa"/>
          </w:tcPr>
          <w:p w:rsidR="00223A24" w:rsidRDefault="00223A24" w:rsidP="00722987">
            <w:pPr>
              <w:jc w:val="center"/>
              <w:rPr>
                <w:sz w:val="28"/>
                <w:szCs w:val="28"/>
              </w:rPr>
            </w:pPr>
            <w:bookmarkStart w:id="0" w:name="_GoBack"/>
            <w:bookmarkEnd w:id="0"/>
            <w:r>
              <w:rPr>
                <w:noProof/>
              </w:rPr>
              <w:drawing>
                <wp:inline distT="0" distB="0" distL="0" distR="0" wp14:anchorId="1256B8E1" wp14:editId="23FF5CFE">
                  <wp:extent cx="5956300" cy="1529715"/>
                  <wp:effectExtent l="0" t="0" r="6350" b="0"/>
                  <wp:docPr id="3" name="Рисунок 3" descr="C:\Users\User\Desktop\пост_штамп.jpg"/>
                  <wp:cNvGraphicFramePr/>
                  <a:graphic xmlns:a="http://schemas.openxmlformats.org/drawingml/2006/main">
                    <a:graphicData uri="http://schemas.openxmlformats.org/drawingml/2006/picture">
                      <pic:pic xmlns:pic="http://schemas.openxmlformats.org/drawingml/2006/picture">
                        <pic:nvPicPr>
                          <pic:cNvPr id="3" name="Рисунок 3" descr="C:\Users\User\Desktop\пост_штамп.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6300" cy="1529715"/>
                          </a:xfrm>
                          <a:prstGeom prst="rect">
                            <a:avLst/>
                          </a:prstGeom>
                          <a:noFill/>
                          <a:ln>
                            <a:noFill/>
                          </a:ln>
                        </pic:spPr>
                      </pic:pic>
                    </a:graphicData>
                  </a:graphic>
                </wp:inline>
              </w:drawing>
            </w:r>
            <w:r w:rsidRPr="00C42F99">
              <w:rPr>
                <w:noProof/>
              </w:rPr>
              <w:drawing>
                <wp:anchor distT="0" distB="0" distL="114300" distR="114300" simplePos="0" relativeHeight="251661312" behindDoc="0" locked="0" layoutInCell="1" allowOverlap="1" wp14:anchorId="169F3A2B" wp14:editId="75873871">
                  <wp:simplePos x="0" y="0"/>
                  <wp:positionH relativeFrom="column">
                    <wp:posOffset>6548755</wp:posOffset>
                  </wp:positionH>
                  <wp:positionV relativeFrom="page">
                    <wp:posOffset>778510</wp:posOffset>
                  </wp:positionV>
                  <wp:extent cx="633730" cy="800100"/>
                  <wp:effectExtent l="0" t="0" r="0" b="0"/>
                  <wp:wrapNone/>
                  <wp:docPr id="119" name="Рисунок 3"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логотип"/>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63373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F99">
              <w:rPr>
                <w:noProof/>
              </w:rPr>
              <w:drawing>
                <wp:anchor distT="0" distB="0" distL="114300" distR="114300" simplePos="0" relativeHeight="251660288" behindDoc="0" locked="0" layoutInCell="1" allowOverlap="1" wp14:anchorId="5F8D496D" wp14:editId="4A46B689">
                  <wp:simplePos x="0" y="0"/>
                  <wp:positionH relativeFrom="column">
                    <wp:posOffset>6548755</wp:posOffset>
                  </wp:positionH>
                  <wp:positionV relativeFrom="page">
                    <wp:posOffset>778510</wp:posOffset>
                  </wp:positionV>
                  <wp:extent cx="633730" cy="800100"/>
                  <wp:effectExtent l="0" t="0" r="0" b="0"/>
                  <wp:wrapNone/>
                  <wp:docPr id="118" name="Рисунок 2"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63373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F99">
              <w:rPr>
                <w:noProof/>
              </w:rPr>
              <w:drawing>
                <wp:anchor distT="0" distB="0" distL="114300" distR="114300" simplePos="0" relativeHeight="251659264" behindDoc="0" locked="0" layoutInCell="1" allowOverlap="1" wp14:anchorId="15D57ABE" wp14:editId="39D27DC0">
                  <wp:simplePos x="0" y="0"/>
                  <wp:positionH relativeFrom="column">
                    <wp:posOffset>6548755</wp:posOffset>
                  </wp:positionH>
                  <wp:positionV relativeFrom="page">
                    <wp:posOffset>778510</wp:posOffset>
                  </wp:positionV>
                  <wp:extent cx="633730" cy="800100"/>
                  <wp:effectExtent l="0" t="0" r="0" b="0"/>
                  <wp:wrapNone/>
                  <wp:docPr id="117"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63373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3A24" w:rsidRPr="008A6E78" w:rsidRDefault="00223A24" w:rsidP="00722987">
            <w:pPr>
              <w:jc w:val="center"/>
              <w:rPr>
                <w:sz w:val="28"/>
                <w:szCs w:val="28"/>
              </w:rPr>
            </w:pPr>
            <w:r>
              <w:rPr>
                <w:sz w:val="28"/>
                <w:szCs w:val="28"/>
              </w:rPr>
              <w:t>ПРОЕКТ</w:t>
            </w:r>
          </w:p>
        </w:tc>
      </w:tr>
      <w:tr w:rsidR="00223A24" w:rsidRPr="00C42F99" w:rsidTr="00722987">
        <w:tc>
          <w:tcPr>
            <w:tcW w:w="9498" w:type="dxa"/>
          </w:tcPr>
          <w:p w:rsidR="00223A24" w:rsidRPr="00CA4B12" w:rsidRDefault="00223A24" w:rsidP="00722987">
            <w:pPr>
              <w:ind w:firstLine="601"/>
              <w:rPr>
                <w:color w:val="D9D9D9"/>
                <w:sz w:val="40"/>
                <w:szCs w:val="40"/>
              </w:rPr>
            </w:pPr>
            <w:bookmarkStart w:id="1" w:name="REGNUMDATESTAMP"/>
          </w:p>
          <w:p w:rsidR="00223A24" w:rsidRPr="00CA4B12" w:rsidRDefault="00223A24" w:rsidP="00722987">
            <w:pPr>
              <w:ind w:firstLine="2444"/>
              <w:rPr>
                <w:color w:val="FFFFFF" w:themeColor="background1"/>
                <w:sz w:val="32"/>
                <w:szCs w:val="32"/>
              </w:rPr>
            </w:pPr>
            <w:r w:rsidRPr="00CA4B12">
              <w:rPr>
                <w:color w:val="FFFFFF" w:themeColor="background1"/>
                <w:sz w:val="40"/>
                <w:szCs w:val="40"/>
              </w:rPr>
              <w:t>штамп регистрации</w:t>
            </w:r>
            <w:bookmarkEnd w:id="1"/>
          </w:p>
        </w:tc>
      </w:tr>
    </w:tbl>
    <w:p w:rsidR="00223A24" w:rsidRDefault="00223A24" w:rsidP="00223A24">
      <w:pPr>
        <w:ind w:right="3258"/>
        <w:jc w:val="both"/>
        <w:rPr>
          <w:bCs/>
          <w:kern w:val="36"/>
          <w:sz w:val="22"/>
        </w:rPr>
      </w:pPr>
      <w:r>
        <w:rPr>
          <w:bCs/>
          <w:kern w:val="36"/>
          <w:sz w:val="22"/>
        </w:rPr>
        <w:t xml:space="preserve">Об утверждении муниципальной программы </w:t>
      </w:r>
    </w:p>
    <w:p w:rsidR="00223A24" w:rsidRDefault="00223A24" w:rsidP="00223A24">
      <w:pPr>
        <w:ind w:right="3258"/>
        <w:jc w:val="both"/>
        <w:rPr>
          <w:bCs/>
          <w:kern w:val="36"/>
          <w:sz w:val="22"/>
        </w:rPr>
      </w:pPr>
      <w:r>
        <w:rPr>
          <w:bCs/>
          <w:kern w:val="36"/>
          <w:sz w:val="22"/>
        </w:rPr>
        <w:t>«Развитие торговли на территории муниципального</w:t>
      </w:r>
    </w:p>
    <w:p w:rsidR="00223A24" w:rsidRDefault="00223A24" w:rsidP="00223A24">
      <w:pPr>
        <w:ind w:right="3258"/>
        <w:jc w:val="both"/>
        <w:rPr>
          <w:bCs/>
          <w:kern w:val="36"/>
          <w:sz w:val="22"/>
        </w:rPr>
      </w:pPr>
      <w:r>
        <w:rPr>
          <w:bCs/>
          <w:kern w:val="36"/>
          <w:sz w:val="22"/>
        </w:rPr>
        <w:t>образования город Черногорск на 2027-2029 годы»</w:t>
      </w:r>
    </w:p>
    <w:p w:rsidR="00223A24" w:rsidRPr="002F2D58" w:rsidRDefault="00223A24" w:rsidP="00223A24">
      <w:pPr>
        <w:rPr>
          <w:sz w:val="28"/>
          <w:szCs w:val="28"/>
        </w:rPr>
      </w:pPr>
    </w:p>
    <w:p w:rsidR="00223A24" w:rsidRPr="003B554A" w:rsidRDefault="00223A24" w:rsidP="00223A24">
      <w:pPr>
        <w:ind w:firstLine="737"/>
        <w:jc w:val="both"/>
      </w:pPr>
      <w:r w:rsidRPr="003B554A">
        <w:t>В рамках реализации Федерального закона от 28.12.2009 № 381-ФЗ «Об основах государственного регулирования торговой деятельности в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в соответствии с Постановлением Администрации г. Черногорска от 25.11.2020 № 2383-П «Об утверждении Порядка разработки, утверждения, реализации и оценки эффективности реализации муниципальных программ, руководствуясь ст.</w:t>
      </w:r>
      <w:r>
        <w:t xml:space="preserve"> 27</w:t>
      </w:r>
      <w:r w:rsidRPr="003B554A">
        <w:t xml:space="preserve"> Устава </w:t>
      </w:r>
      <w:r w:rsidRPr="00D42A41">
        <w:t>муниципального образования</w:t>
      </w:r>
      <w:r>
        <w:t xml:space="preserve"> </w:t>
      </w:r>
      <w:r w:rsidRPr="003B554A">
        <w:t>город Черногорск, Администрация города Черногорска</w:t>
      </w:r>
    </w:p>
    <w:p w:rsidR="00223A24" w:rsidRPr="003B554A" w:rsidRDefault="00223A24" w:rsidP="00223A24">
      <w:pPr>
        <w:ind w:firstLine="737"/>
        <w:jc w:val="both"/>
      </w:pPr>
    </w:p>
    <w:p w:rsidR="00223A24" w:rsidRPr="003B554A" w:rsidRDefault="00223A24" w:rsidP="00223A24">
      <w:pPr>
        <w:pStyle w:val="a6"/>
        <w:tabs>
          <w:tab w:val="left" w:pos="709"/>
          <w:tab w:val="left" w:pos="993"/>
        </w:tabs>
        <w:ind w:left="1095"/>
        <w:jc w:val="both"/>
        <w:rPr>
          <w:sz w:val="24"/>
          <w:szCs w:val="24"/>
        </w:rPr>
      </w:pPr>
      <w:r w:rsidRPr="003B554A">
        <w:rPr>
          <w:sz w:val="24"/>
          <w:szCs w:val="24"/>
        </w:rPr>
        <w:t xml:space="preserve">                                                  ПОСТАНОВЛЯЕТ:</w:t>
      </w:r>
    </w:p>
    <w:p w:rsidR="00223A24" w:rsidRPr="003B554A" w:rsidRDefault="00223A24" w:rsidP="00223A24">
      <w:pPr>
        <w:pStyle w:val="a6"/>
        <w:tabs>
          <w:tab w:val="left" w:pos="709"/>
        </w:tabs>
        <w:ind w:left="0" w:firstLine="709"/>
        <w:jc w:val="both"/>
        <w:rPr>
          <w:sz w:val="24"/>
          <w:szCs w:val="24"/>
        </w:rPr>
      </w:pPr>
      <w:r w:rsidRPr="003B554A">
        <w:rPr>
          <w:sz w:val="24"/>
          <w:szCs w:val="24"/>
        </w:rPr>
        <w:t xml:space="preserve">1. </w:t>
      </w:r>
      <w:r w:rsidRPr="00D42A41">
        <w:rPr>
          <w:sz w:val="24"/>
          <w:szCs w:val="24"/>
        </w:rPr>
        <w:t>Утвердить муниципальную программу</w:t>
      </w:r>
      <w:r w:rsidRPr="003B554A">
        <w:rPr>
          <w:sz w:val="24"/>
          <w:szCs w:val="24"/>
        </w:rPr>
        <w:t xml:space="preserve"> «Развитие торговли на территории муниципального образования город Черногорск на 202</w:t>
      </w:r>
      <w:r>
        <w:rPr>
          <w:sz w:val="24"/>
          <w:szCs w:val="24"/>
        </w:rPr>
        <w:t>7</w:t>
      </w:r>
      <w:r w:rsidRPr="003B554A">
        <w:rPr>
          <w:sz w:val="24"/>
          <w:szCs w:val="24"/>
        </w:rPr>
        <w:t>-20</w:t>
      </w:r>
      <w:r>
        <w:rPr>
          <w:sz w:val="24"/>
          <w:szCs w:val="24"/>
        </w:rPr>
        <w:t>29</w:t>
      </w:r>
      <w:r w:rsidRPr="003B554A">
        <w:rPr>
          <w:sz w:val="24"/>
          <w:szCs w:val="24"/>
        </w:rPr>
        <w:t xml:space="preserve"> годы» (</w:t>
      </w:r>
      <w:r>
        <w:rPr>
          <w:sz w:val="24"/>
          <w:szCs w:val="24"/>
        </w:rPr>
        <w:t>Приложение).</w:t>
      </w:r>
    </w:p>
    <w:p w:rsidR="00223A24" w:rsidRDefault="00223A24" w:rsidP="00223A24">
      <w:pPr>
        <w:pStyle w:val="a6"/>
        <w:tabs>
          <w:tab w:val="left" w:pos="709"/>
        </w:tabs>
        <w:ind w:left="0" w:firstLine="709"/>
        <w:jc w:val="both"/>
        <w:rPr>
          <w:sz w:val="24"/>
          <w:szCs w:val="24"/>
        </w:rPr>
      </w:pPr>
      <w:r>
        <w:rPr>
          <w:sz w:val="24"/>
          <w:szCs w:val="24"/>
        </w:rPr>
        <w:t>2</w:t>
      </w:r>
      <w:r w:rsidRPr="003B554A">
        <w:rPr>
          <w:sz w:val="24"/>
          <w:szCs w:val="24"/>
        </w:rPr>
        <w:t>.</w:t>
      </w:r>
      <w:r>
        <w:rPr>
          <w:sz w:val="24"/>
          <w:szCs w:val="24"/>
        </w:rPr>
        <w:t xml:space="preserve"> </w:t>
      </w:r>
      <w:r w:rsidRPr="00D42A41">
        <w:rPr>
          <w:sz w:val="24"/>
          <w:szCs w:val="24"/>
        </w:rPr>
        <w:t>Настоящее Постановление вступает в силу с 01.01.2027 года.</w:t>
      </w:r>
    </w:p>
    <w:p w:rsidR="00223A24" w:rsidRPr="003B554A" w:rsidRDefault="00223A24" w:rsidP="00223A24">
      <w:pPr>
        <w:pStyle w:val="a6"/>
        <w:tabs>
          <w:tab w:val="left" w:pos="709"/>
        </w:tabs>
        <w:ind w:left="0" w:firstLine="709"/>
        <w:jc w:val="both"/>
        <w:rPr>
          <w:sz w:val="24"/>
          <w:szCs w:val="24"/>
        </w:rPr>
      </w:pPr>
      <w:r>
        <w:rPr>
          <w:sz w:val="24"/>
          <w:szCs w:val="24"/>
        </w:rPr>
        <w:t xml:space="preserve">3. </w:t>
      </w:r>
      <w:r w:rsidRPr="00D42A41">
        <w:rPr>
          <w:sz w:val="24"/>
          <w:szCs w:val="24"/>
        </w:rPr>
        <w:t>Признать утратившим Постановление от</w:t>
      </w:r>
      <w:r>
        <w:rPr>
          <w:sz w:val="24"/>
          <w:szCs w:val="24"/>
        </w:rPr>
        <w:t xml:space="preserve"> </w:t>
      </w:r>
      <w:r w:rsidRPr="003B554A">
        <w:rPr>
          <w:sz w:val="24"/>
          <w:szCs w:val="24"/>
        </w:rPr>
        <w:t>07.12.2023 № 3184-П «Развитие торговли на территории муниципального образования город Черногорск на 2024-2026 годы»</w:t>
      </w:r>
      <w:r>
        <w:rPr>
          <w:sz w:val="24"/>
          <w:szCs w:val="24"/>
        </w:rPr>
        <w:t xml:space="preserve"> с 01.01.2027 года.</w:t>
      </w:r>
    </w:p>
    <w:p w:rsidR="00223A24" w:rsidRPr="003B554A" w:rsidRDefault="00223A24" w:rsidP="00223A24">
      <w:pPr>
        <w:ind w:firstLine="709"/>
        <w:jc w:val="both"/>
      </w:pPr>
      <w:r>
        <w:t>4</w:t>
      </w:r>
      <w:r w:rsidRPr="003B554A">
        <w:t xml:space="preserve">. </w:t>
      </w:r>
      <w:r w:rsidRPr="00D42A41">
        <w:t>Настоящее постановление опубликовать</w:t>
      </w:r>
      <w:r>
        <w:t xml:space="preserve"> </w:t>
      </w:r>
      <w:r w:rsidRPr="003B554A">
        <w:t xml:space="preserve">на официальном Интернет-сайте «Ассоциация Совет муниципальных образований Республики Хакасия»  (AMO19.RU, регистрация в качестве сетевого издания Эл N ФС77-87812 от 30.07.2024) и разместить на официальном сайте Администрации города Черногорска в сети «Интернет». </w:t>
      </w:r>
    </w:p>
    <w:p w:rsidR="00223A24" w:rsidRPr="003B554A" w:rsidRDefault="00223A24" w:rsidP="00223A24">
      <w:pPr>
        <w:pStyle w:val="a6"/>
        <w:tabs>
          <w:tab w:val="left" w:pos="0"/>
        </w:tabs>
        <w:ind w:left="0" w:firstLine="709"/>
        <w:jc w:val="both"/>
        <w:rPr>
          <w:sz w:val="24"/>
          <w:szCs w:val="24"/>
        </w:rPr>
      </w:pPr>
      <w:r>
        <w:rPr>
          <w:sz w:val="24"/>
          <w:szCs w:val="24"/>
        </w:rPr>
        <w:t>5</w:t>
      </w:r>
      <w:r w:rsidRPr="003B554A">
        <w:rPr>
          <w:sz w:val="24"/>
          <w:szCs w:val="24"/>
        </w:rPr>
        <w:t xml:space="preserve">. </w:t>
      </w:r>
      <w:r w:rsidRPr="00D42A41">
        <w:rPr>
          <w:sz w:val="24"/>
          <w:szCs w:val="24"/>
        </w:rPr>
        <w:t>Контроль за исполнением настоящего Постановления возложить на</w:t>
      </w:r>
      <w:r>
        <w:rPr>
          <w:sz w:val="24"/>
          <w:szCs w:val="24"/>
        </w:rPr>
        <w:t xml:space="preserve"> </w:t>
      </w:r>
      <w:r w:rsidRPr="00D42A41">
        <w:rPr>
          <w:sz w:val="24"/>
          <w:szCs w:val="24"/>
        </w:rPr>
        <w:t>Заместителя Главы Администрации города Черногорска по экономике</w:t>
      </w:r>
      <w:r>
        <w:rPr>
          <w:sz w:val="24"/>
          <w:szCs w:val="24"/>
        </w:rPr>
        <w:t xml:space="preserve"> </w:t>
      </w:r>
      <w:r w:rsidRPr="00D42A41">
        <w:rPr>
          <w:sz w:val="24"/>
          <w:szCs w:val="24"/>
        </w:rPr>
        <w:t>Е.В. Попова.</w:t>
      </w:r>
    </w:p>
    <w:p w:rsidR="00223A24" w:rsidRDefault="00223A24" w:rsidP="00223A24">
      <w:pPr>
        <w:spacing w:before="120"/>
        <w:ind w:firstLine="567"/>
        <w:jc w:val="both"/>
        <w:rPr>
          <w:sz w:val="28"/>
          <w:szCs w:val="28"/>
        </w:rPr>
      </w:pPr>
    </w:p>
    <w:p w:rsidR="00223A24" w:rsidRDefault="00223A24" w:rsidP="00223A24">
      <w:pPr>
        <w:spacing w:before="120"/>
        <w:ind w:firstLine="567"/>
        <w:jc w:val="both"/>
        <w:rPr>
          <w:sz w:val="28"/>
          <w:szCs w:val="28"/>
        </w:rPr>
      </w:pPr>
    </w:p>
    <w:p w:rsidR="00223A24" w:rsidRPr="002F2D58" w:rsidRDefault="00223A24" w:rsidP="00223A24">
      <w:pPr>
        <w:spacing w:before="120"/>
        <w:ind w:firstLine="567"/>
        <w:jc w:val="both"/>
        <w:rPr>
          <w:sz w:val="28"/>
          <w:szCs w:val="28"/>
        </w:rPr>
      </w:pPr>
    </w:p>
    <w:tbl>
      <w:tblPr>
        <w:tblW w:w="8900" w:type="dxa"/>
        <w:tblLayout w:type="fixed"/>
        <w:tblLook w:val="0000" w:firstRow="0" w:lastRow="0" w:firstColumn="0" w:lastColumn="0" w:noHBand="0" w:noVBand="0"/>
      </w:tblPr>
      <w:tblGrid>
        <w:gridCol w:w="6491"/>
        <w:gridCol w:w="2409"/>
      </w:tblGrid>
      <w:tr w:rsidR="00223A24" w:rsidRPr="002F2D58" w:rsidTr="00722987">
        <w:tc>
          <w:tcPr>
            <w:tcW w:w="6491" w:type="dxa"/>
          </w:tcPr>
          <w:p w:rsidR="00223A24" w:rsidRPr="002F2D58" w:rsidRDefault="00223A24" w:rsidP="00722987">
            <w:pPr>
              <w:rPr>
                <w:sz w:val="28"/>
                <w:szCs w:val="28"/>
              </w:rPr>
            </w:pPr>
            <w:r w:rsidRPr="002F2D58">
              <w:rPr>
                <w:sz w:val="28"/>
                <w:szCs w:val="28"/>
              </w:rPr>
              <w:t xml:space="preserve">Глава города Черногорска </w:t>
            </w:r>
          </w:p>
        </w:tc>
        <w:tc>
          <w:tcPr>
            <w:tcW w:w="2409" w:type="dxa"/>
          </w:tcPr>
          <w:p w:rsidR="00223A24" w:rsidRPr="002F2D58" w:rsidRDefault="00223A24" w:rsidP="00722987">
            <w:pPr>
              <w:jc w:val="right"/>
              <w:rPr>
                <w:sz w:val="28"/>
                <w:szCs w:val="28"/>
              </w:rPr>
            </w:pPr>
            <w:bookmarkStart w:id="2" w:name="SIGNERNAME1"/>
            <w:bookmarkEnd w:id="2"/>
          </w:p>
        </w:tc>
      </w:tr>
      <w:tr w:rsidR="00223A24" w:rsidRPr="002F2D58" w:rsidTr="00722987">
        <w:trPr>
          <w:trHeight w:hRule="exact" w:val="1701"/>
        </w:trPr>
        <w:tc>
          <w:tcPr>
            <w:tcW w:w="8900" w:type="dxa"/>
            <w:gridSpan w:val="2"/>
          </w:tcPr>
          <w:p w:rsidR="00223A24" w:rsidRPr="002F2D58" w:rsidRDefault="00223A24" w:rsidP="00722987">
            <w:pPr>
              <w:rPr>
                <w:color w:val="FFFFFF"/>
                <w:szCs w:val="26"/>
              </w:rPr>
            </w:pPr>
            <w:bookmarkStart w:id="3" w:name="SIGNERSTAMP1"/>
            <w:bookmarkEnd w:id="3"/>
          </w:p>
        </w:tc>
      </w:tr>
    </w:tbl>
    <w:p w:rsidR="00223A24" w:rsidRDefault="00223A24">
      <w:pPr>
        <w:spacing w:after="200" w:line="276" w:lineRule="auto"/>
        <w:rPr>
          <w:sz w:val="22"/>
          <w:szCs w:val="22"/>
        </w:rPr>
      </w:pPr>
      <w:r>
        <w:rPr>
          <w:szCs w:val="22"/>
        </w:rPr>
        <w:br w:type="page"/>
      </w:r>
    </w:p>
    <w:p w:rsidR="008D4503" w:rsidRPr="007257D0" w:rsidRDefault="008D4503" w:rsidP="008D4503">
      <w:pPr>
        <w:pStyle w:val="ConsPlusNormal"/>
        <w:jc w:val="right"/>
        <w:outlineLvl w:val="0"/>
        <w:rPr>
          <w:rFonts w:ascii="Times New Roman" w:hAnsi="Times New Roman" w:cs="Times New Roman"/>
          <w:szCs w:val="22"/>
        </w:rPr>
      </w:pPr>
      <w:r w:rsidRPr="007257D0">
        <w:rPr>
          <w:rFonts w:ascii="Times New Roman" w:hAnsi="Times New Roman" w:cs="Times New Roman"/>
          <w:szCs w:val="22"/>
        </w:rPr>
        <w:lastRenderedPageBreak/>
        <w:t>Приложение</w:t>
      </w:r>
    </w:p>
    <w:p w:rsidR="008D4503" w:rsidRPr="007257D0" w:rsidRDefault="008D4503" w:rsidP="008D4503">
      <w:pPr>
        <w:pStyle w:val="ConsPlusNormal"/>
        <w:jc w:val="right"/>
        <w:rPr>
          <w:rFonts w:ascii="Times New Roman" w:hAnsi="Times New Roman" w:cs="Times New Roman"/>
          <w:szCs w:val="22"/>
        </w:rPr>
      </w:pPr>
      <w:r w:rsidRPr="007257D0">
        <w:rPr>
          <w:rFonts w:ascii="Times New Roman" w:hAnsi="Times New Roman" w:cs="Times New Roman"/>
          <w:szCs w:val="22"/>
        </w:rPr>
        <w:t>к Постановлению</w:t>
      </w:r>
    </w:p>
    <w:p w:rsidR="008D4503" w:rsidRDefault="00BC2092" w:rsidP="008D4503">
      <w:pPr>
        <w:pStyle w:val="ConsPlusNormal"/>
        <w:jc w:val="right"/>
        <w:rPr>
          <w:rFonts w:ascii="Times New Roman" w:hAnsi="Times New Roman" w:cs="Times New Roman"/>
          <w:szCs w:val="22"/>
        </w:rPr>
      </w:pPr>
      <w:r>
        <w:rPr>
          <w:rFonts w:ascii="Times New Roman" w:hAnsi="Times New Roman" w:cs="Times New Roman"/>
          <w:szCs w:val="22"/>
        </w:rPr>
        <w:t xml:space="preserve">от </w:t>
      </w:r>
      <w:r w:rsidR="007E54B7" w:rsidRPr="007E54B7">
        <w:rPr>
          <w:rFonts w:ascii="Times New Roman" w:hAnsi="Times New Roman" w:cs="Times New Roman"/>
          <w:szCs w:val="22"/>
        </w:rPr>
        <w:t>_</w:t>
      </w:r>
      <w:r w:rsidR="000F2B10">
        <w:rPr>
          <w:rFonts w:ascii="Times New Roman" w:hAnsi="Times New Roman" w:cs="Times New Roman"/>
          <w:szCs w:val="22"/>
        </w:rPr>
        <w:t>_____</w:t>
      </w:r>
      <w:r w:rsidR="007E54B7" w:rsidRPr="007E54B7">
        <w:rPr>
          <w:rFonts w:ascii="Times New Roman" w:hAnsi="Times New Roman" w:cs="Times New Roman"/>
          <w:szCs w:val="22"/>
        </w:rPr>
        <w:t>___</w:t>
      </w:r>
      <w:r>
        <w:rPr>
          <w:rFonts w:ascii="Times New Roman" w:hAnsi="Times New Roman" w:cs="Times New Roman"/>
          <w:szCs w:val="22"/>
        </w:rPr>
        <w:t xml:space="preserve"> №</w:t>
      </w:r>
      <w:r w:rsidR="000F2B10" w:rsidRPr="007E54B7">
        <w:rPr>
          <w:rFonts w:ascii="Times New Roman" w:hAnsi="Times New Roman" w:cs="Times New Roman"/>
          <w:szCs w:val="22"/>
        </w:rPr>
        <w:t>_</w:t>
      </w:r>
      <w:r w:rsidR="000F2B10">
        <w:rPr>
          <w:rFonts w:ascii="Times New Roman" w:hAnsi="Times New Roman" w:cs="Times New Roman"/>
          <w:szCs w:val="22"/>
        </w:rPr>
        <w:t>_____</w:t>
      </w:r>
      <w:r w:rsidR="000F2B10" w:rsidRPr="007E54B7">
        <w:rPr>
          <w:rFonts w:ascii="Times New Roman" w:hAnsi="Times New Roman" w:cs="Times New Roman"/>
          <w:szCs w:val="22"/>
        </w:rPr>
        <w:t>___</w:t>
      </w:r>
    </w:p>
    <w:p w:rsidR="008D4503" w:rsidRPr="007257D0" w:rsidRDefault="008D4503" w:rsidP="008D4503">
      <w:pPr>
        <w:pStyle w:val="ConsPlusNormal"/>
        <w:jc w:val="right"/>
        <w:rPr>
          <w:rFonts w:ascii="Times New Roman" w:hAnsi="Times New Roman" w:cs="Times New Roman"/>
          <w:szCs w:val="22"/>
        </w:rPr>
      </w:pPr>
    </w:p>
    <w:p w:rsidR="008D4503" w:rsidRDefault="008D4503" w:rsidP="008D4503">
      <w:pPr>
        <w:widowControl w:val="0"/>
        <w:autoSpaceDE w:val="0"/>
        <w:autoSpaceDN w:val="0"/>
        <w:jc w:val="center"/>
        <w:rPr>
          <w:b/>
          <w:sz w:val="28"/>
          <w:szCs w:val="28"/>
        </w:rPr>
      </w:pPr>
    </w:p>
    <w:p w:rsidR="008D4503" w:rsidRPr="007257D0" w:rsidRDefault="008D4503" w:rsidP="008D4503">
      <w:pPr>
        <w:widowControl w:val="0"/>
        <w:autoSpaceDE w:val="0"/>
        <w:autoSpaceDN w:val="0"/>
        <w:jc w:val="center"/>
        <w:rPr>
          <w:b/>
          <w:sz w:val="26"/>
          <w:szCs w:val="26"/>
        </w:rPr>
      </w:pPr>
      <w:r w:rsidRPr="007257D0">
        <w:rPr>
          <w:b/>
          <w:sz w:val="26"/>
          <w:szCs w:val="26"/>
        </w:rPr>
        <w:t>МУНИЦИПАЛЬНАЯ ПРОГРАММА</w:t>
      </w:r>
    </w:p>
    <w:p w:rsidR="008D4503" w:rsidRPr="007257D0" w:rsidRDefault="008D4503" w:rsidP="008D4503">
      <w:pPr>
        <w:widowControl w:val="0"/>
        <w:autoSpaceDE w:val="0"/>
        <w:autoSpaceDN w:val="0"/>
        <w:jc w:val="center"/>
        <w:rPr>
          <w:b/>
          <w:sz w:val="26"/>
          <w:szCs w:val="26"/>
        </w:rPr>
      </w:pPr>
      <w:r w:rsidRPr="007257D0">
        <w:rPr>
          <w:b/>
          <w:sz w:val="26"/>
          <w:szCs w:val="26"/>
        </w:rPr>
        <w:t xml:space="preserve">«Развитие торговли на территории муниципального образования </w:t>
      </w:r>
      <w:r>
        <w:rPr>
          <w:b/>
          <w:sz w:val="26"/>
          <w:szCs w:val="26"/>
        </w:rPr>
        <w:br/>
      </w:r>
      <w:r w:rsidRPr="007257D0">
        <w:rPr>
          <w:b/>
          <w:sz w:val="26"/>
          <w:szCs w:val="26"/>
        </w:rPr>
        <w:t>г.</w:t>
      </w:r>
      <w:r>
        <w:rPr>
          <w:b/>
          <w:sz w:val="26"/>
          <w:szCs w:val="26"/>
        </w:rPr>
        <w:t xml:space="preserve"> Черногорск на 20</w:t>
      </w:r>
      <w:r w:rsidR="00CC6E9D">
        <w:rPr>
          <w:b/>
          <w:sz w:val="26"/>
          <w:szCs w:val="26"/>
        </w:rPr>
        <w:t>27 - 20</w:t>
      </w:r>
      <w:r w:rsidR="00BC6BD4">
        <w:rPr>
          <w:b/>
          <w:sz w:val="26"/>
          <w:szCs w:val="26"/>
        </w:rPr>
        <w:t>29</w:t>
      </w:r>
      <w:r>
        <w:rPr>
          <w:b/>
          <w:sz w:val="26"/>
          <w:szCs w:val="26"/>
        </w:rPr>
        <w:t xml:space="preserve"> годы»</w:t>
      </w:r>
    </w:p>
    <w:p w:rsidR="008D4503" w:rsidRPr="007257D0" w:rsidRDefault="008D4503" w:rsidP="008D4503">
      <w:pPr>
        <w:spacing w:after="1" w:line="276" w:lineRule="auto"/>
        <w:rPr>
          <w:rFonts w:eastAsia="Calibri"/>
          <w:sz w:val="26"/>
          <w:szCs w:val="26"/>
          <w:lang w:eastAsia="en-US"/>
        </w:rPr>
      </w:pPr>
    </w:p>
    <w:p w:rsidR="008D4503" w:rsidRPr="007257D0" w:rsidRDefault="008D4503" w:rsidP="008D4503">
      <w:pPr>
        <w:widowControl w:val="0"/>
        <w:autoSpaceDE w:val="0"/>
        <w:autoSpaceDN w:val="0"/>
        <w:jc w:val="center"/>
        <w:outlineLvl w:val="1"/>
        <w:rPr>
          <w:b/>
          <w:sz w:val="26"/>
          <w:szCs w:val="26"/>
        </w:rPr>
      </w:pPr>
      <w:r w:rsidRPr="007257D0">
        <w:rPr>
          <w:b/>
          <w:sz w:val="26"/>
          <w:szCs w:val="26"/>
        </w:rPr>
        <w:t>1. Паспорт муниципальной программы</w:t>
      </w:r>
    </w:p>
    <w:p w:rsidR="008D4503" w:rsidRPr="007257D0" w:rsidRDefault="008D4503" w:rsidP="008D4503">
      <w:pPr>
        <w:widowControl w:val="0"/>
        <w:autoSpaceDE w:val="0"/>
        <w:autoSpaceDN w:val="0"/>
        <w:jc w:val="center"/>
        <w:rPr>
          <w:b/>
          <w:sz w:val="26"/>
          <w:szCs w:val="26"/>
        </w:rPr>
      </w:pPr>
      <w:r w:rsidRPr="007257D0">
        <w:rPr>
          <w:b/>
          <w:sz w:val="26"/>
          <w:szCs w:val="26"/>
        </w:rPr>
        <w:t xml:space="preserve">«Развитие торговли на территории муниципального образования </w:t>
      </w:r>
      <w:r w:rsidRPr="007257D0">
        <w:rPr>
          <w:b/>
          <w:sz w:val="26"/>
          <w:szCs w:val="26"/>
        </w:rPr>
        <w:br/>
        <w:t>г. Черногорск на 20</w:t>
      </w:r>
      <w:r w:rsidR="00CC6E9D">
        <w:rPr>
          <w:b/>
          <w:sz w:val="26"/>
          <w:szCs w:val="26"/>
        </w:rPr>
        <w:t>27</w:t>
      </w:r>
      <w:r w:rsidRPr="007257D0">
        <w:rPr>
          <w:b/>
          <w:sz w:val="26"/>
          <w:szCs w:val="26"/>
        </w:rPr>
        <w:t xml:space="preserve"> - 20</w:t>
      </w:r>
      <w:r w:rsidR="00BC6BD4">
        <w:rPr>
          <w:b/>
          <w:sz w:val="26"/>
          <w:szCs w:val="26"/>
        </w:rPr>
        <w:t>29</w:t>
      </w:r>
      <w:r w:rsidRPr="007257D0">
        <w:rPr>
          <w:b/>
          <w:sz w:val="26"/>
          <w:szCs w:val="26"/>
        </w:rPr>
        <w:t xml:space="preserve"> годы»</w:t>
      </w:r>
    </w:p>
    <w:p w:rsidR="008D4503" w:rsidRDefault="008D4503" w:rsidP="008D4503">
      <w:pPr>
        <w:widowControl w:val="0"/>
        <w:autoSpaceDE w:val="0"/>
        <w:autoSpaceDN w:val="0"/>
        <w:jc w:val="both"/>
        <w:rPr>
          <w:sz w:val="28"/>
          <w:szCs w:val="28"/>
        </w:rPr>
      </w:pPr>
    </w:p>
    <w:tbl>
      <w:tblPr>
        <w:tblStyle w:val="1"/>
        <w:tblW w:w="0" w:type="auto"/>
        <w:tblLayout w:type="fixed"/>
        <w:tblLook w:val="0000" w:firstRow="0" w:lastRow="0" w:firstColumn="0" w:lastColumn="0" w:noHBand="0" w:noVBand="0"/>
      </w:tblPr>
      <w:tblGrid>
        <w:gridCol w:w="2381"/>
        <w:gridCol w:w="5669"/>
      </w:tblGrid>
      <w:tr w:rsidR="008D4503" w:rsidTr="0004301C">
        <w:tc>
          <w:tcPr>
            <w:tcW w:w="2381" w:type="dxa"/>
          </w:tcPr>
          <w:p w:rsidR="008D4503" w:rsidRPr="007257D0" w:rsidRDefault="008D4503" w:rsidP="0004301C">
            <w:pPr>
              <w:widowControl w:val="0"/>
              <w:autoSpaceDE w:val="0"/>
              <w:autoSpaceDN w:val="0"/>
              <w:rPr>
                <w:sz w:val="26"/>
                <w:szCs w:val="26"/>
              </w:rPr>
            </w:pPr>
            <w:r w:rsidRPr="007257D0">
              <w:rPr>
                <w:sz w:val="26"/>
                <w:szCs w:val="26"/>
              </w:rPr>
              <w:t>Наименование Программы</w:t>
            </w:r>
          </w:p>
        </w:tc>
        <w:tc>
          <w:tcPr>
            <w:tcW w:w="5669" w:type="dxa"/>
          </w:tcPr>
          <w:p w:rsidR="008D4503" w:rsidRPr="007257D0" w:rsidRDefault="008D4503" w:rsidP="00BC6BD4">
            <w:pPr>
              <w:widowControl w:val="0"/>
              <w:autoSpaceDE w:val="0"/>
              <w:autoSpaceDN w:val="0"/>
              <w:ind w:firstLine="283"/>
              <w:jc w:val="both"/>
              <w:rPr>
                <w:sz w:val="26"/>
                <w:szCs w:val="26"/>
              </w:rPr>
            </w:pPr>
            <w:r w:rsidRPr="007257D0">
              <w:rPr>
                <w:sz w:val="26"/>
                <w:szCs w:val="26"/>
              </w:rPr>
              <w:t>Программа «Развитие торговли на территории муниципального образования г. Черногорск на 20</w:t>
            </w:r>
            <w:r w:rsidR="00CC6E9D">
              <w:rPr>
                <w:sz w:val="26"/>
                <w:szCs w:val="26"/>
              </w:rPr>
              <w:t>27</w:t>
            </w:r>
            <w:r w:rsidRPr="007257D0">
              <w:rPr>
                <w:sz w:val="26"/>
                <w:szCs w:val="26"/>
              </w:rPr>
              <w:t xml:space="preserve"> - 20</w:t>
            </w:r>
            <w:r w:rsidR="00BC6BD4">
              <w:rPr>
                <w:sz w:val="26"/>
                <w:szCs w:val="26"/>
              </w:rPr>
              <w:t>29</w:t>
            </w:r>
            <w:r w:rsidRPr="007257D0">
              <w:rPr>
                <w:sz w:val="26"/>
                <w:szCs w:val="26"/>
              </w:rPr>
              <w:t xml:space="preserve"> годы» (далее - Программа)</w:t>
            </w:r>
          </w:p>
        </w:tc>
      </w:tr>
      <w:tr w:rsidR="008D4503" w:rsidTr="0004301C">
        <w:tc>
          <w:tcPr>
            <w:tcW w:w="2381" w:type="dxa"/>
          </w:tcPr>
          <w:p w:rsidR="008D4503" w:rsidRPr="007257D0" w:rsidRDefault="008D4503" w:rsidP="0004301C">
            <w:pPr>
              <w:widowControl w:val="0"/>
              <w:autoSpaceDE w:val="0"/>
              <w:autoSpaceDN w:val="0"/>
              <w:rPr>
                <w:sz w:val="26"/>
                <w:szCs w:val="26"/>
              </w:rPr>
            </w:pPr>
            <w:r w:rsidRPr="007257D0">
              <w:rPr>
                <w:sz w:val="26"/>
                <w:szCs w:val="26"/>
              </w:rPr>
              <w:t>Документы, в соответствии с которыми разработана Программа</w:t>
            </w:r>
          </w:p>
        </w:tc>
        <w:tc>
          <w:tcPr>
            <w:tcW w:w="5669" w:type="dxa"/>
          </w:tcPr>
          <w:p w:rsidR="008D4503" w:rsidRPr="00291FD1" w:rsidRDefault="008D4503" w:rsidP="0004301C">
            <w:pPr>
              <w:widowControl w:val="0"/>
              <w:autoSpaceDE w:val="0"/>
              <w:autoSpaceDN w:val="0"/>
              <w:ind w:firstLine="283"/>
              <w:jc w:val="both"/>
              <w:rPr>
                <w:sz w:val="26"/>
                <w:szCs w:val="26"/>
              </w:rPr>
            </w:pPr>
            <w:r w:rsidRPr="00291FD1">
              <w:rPr>
                <w:sz w:val="26"/>
                <w:szCs w:val="26"/>
              </w:rPr>
              <w:t xml:space="preserve">Федеральный </w:t>
            </w:r>
            <w:hyperlink r:id="rId7" w:history="1">
              <w:r w:rsidRPr="00291FD1">
                <w:rPr>
                  <w:sz w:val="26"/>
                  <w:szCs w:val="26"/>
                </w:rPr>
                <w:t>закон</w:t>
              </w:r>
            </w:hyperlink>
            <w:r w:rsidRPr="00291FD1">
              <w:rPr>
                <w:sz w:val="26"/>
                <w:szCs w:val="26"/>
              </w:rPr>
              <w:t xml:space="preserve"> от 28.12.2009 № 381-ФЗ «Об основах государственного регулирования торговой деятельности в Российской Федерации»; </w:t>
            </w:r>
          </w:p>
          <w:p w:rsidR="008D4503" w:rsidRPr="00291FD1" w:rsidRDefault="008D4503" w:rsidP="0004301C">
            <w:pPr>
              <w:widowControl w:val="0"/>
              <w:autoSpaceDE w:val="0"/>
              <w:autoSpaceDN w:val="0"/>
              <w:ind w:firstLine="283"/>
              <w:jc w:val="both"/>
              <w:rPr>
                <w:sz w:val="26"/>
                <w:szCs w:val="26"/>
              </w:rPr>
            </w:pPr>
            <w:r w:rsidRPr="00291FD1">
              <w:rPr>
                <w:sz w:val="26"/>
                <w:szCs w:val="26"/>
              </w:rPr>
              <w:t>Федеральный закон от 6 октября 2003 года № 131-ФЗ «Об общих принципах организации местного самоуправления в Российской Федерации»;</w:t>
            </w:r>
          </w:p>
          <w:p w:rsidR="008D4503" w:rsidRPr="00291FD1" w:rsidRDefault="00F8787E" w:rsidP="0004301C">
            <w:pPr>
              <w:widowControl w:val="0"/>
              <w:autoSpaceDE w:val="0"/>
              <w:autoSpaceDN w:val="0"/>
              <w:ind w:firstLine="283"/>
              <w:jc w:val="both"/>
              <w:rPr>
                <w:sz w:val="26"/>
                <w:szCs w:val="26"/>
              </w:rPr>
            </w:pPr>
            <w:hyperlink r:id="rId8" w:history="1">
              <w:r w:rsidR="008D4503" w:rsidRPr="00291FD1">
                <w:rPr>
                  <w:sz w:val="26"/>
                  <w:szCs w:val="26"/>
                </w:rPr>
                <w:t>приказ</w:t>
              </w:r>
            </w:hyperlink>
            <w:r w:rsidR="008D4503" w:rsidRPr="00291FD1">
              <w:rPr>
                <w:sz w:val="26"/>
                <w:szCs w:val="26"/>
              </w:rPr>
              <w:t xml:space="preserve"> Министерства промышленности и торговли Российской Федерации от 28.07.2010 № 637 «Об утверждении методических рекомендаций по разработке региональных программ развития торговли»;</w:t>
            </w:r>
          </w:p>
          <w:p w:rsidR="008D4503" w:rsidRPr="00291FD1" w:rsidRDefault="00F8787E" w:rsidP="0004301C">
            <w:pPr>
              <w:widowControl w:val="0"/>
              <w:autoSpaceDE w:val="0"/>
              <w:autoSpaceDN w:val="0"/>
              <w:ind w:firstLine="283"/>
              <w:jc w:val="both"/>
              <w:rPr>
                <w:sz w:val="26"/>
                <w:szCs w:val="26"/>
              </w:rPr>
            </w:pPr>
            <w:hyperlink r:id="rId9" w:history="1">
              <w:r w:rsidR="008D4503" w:rsidRPr="00291FD1">
                <w:rPr>
                  <w:sz w:val="26"/>
                  <w:szCs w:val="26"/>
                </w:rPr>
                <w:t>Закон</w:t>
              </w:r>
            </w:hyperlink>
            <w:r w:rsidR="008D4503" w:rsidRPr="00291FD1">
              <w:rPr>
                <w:sz w:val="26"/>
                <w:szCs w:val="26"/>
              </w:rPr>
              <w:t xml:space="preserve"> Республики Хакасия от 01.07.2011 № 60-ЗРХ «О государственном регулировании торговой деятельности в Республике Хакасия»;</w:t>
            </w:r>
          </w:p>
          <w:p w:rsidR="008D4503" w:rsidRPr="00291FD1" w:rsidRDefault="00F8787E" w:rsidP="0004301C">
            <w:pPr>
              <w:widowControl w:val="0"/>
              <w:autoSpaceDE w:val="0"/>
              <w:autoSpaceDN w:val="0"/>
              <w:ind w:firstLine="283"/>
              <w:jc w:val="both"/>
              <w:rPr>
                <w:sz w:val="26"/>
                <w:szCs w:val="26"/>
              </w:rPr>
            </w:pPr>
            <w:hyperlink r:id="rId10" w:history="1">
              <w:r w:rsidR="008D4503" w:rsidRPr="00291FD1">
                <w:rPr>
                  <w:sz w:val="26"/>
                  <w:szCs w:val="26"/>
                </w:rPr>
                <w:t>Закон</w:t>
              </w:r>
            </w:hyperlink>
            <w:r w:rsidR="008D4503" w:rsidRPr="00291FD1">
              <w:rPr>
                <w:sz w:val="26"/>
                <w:szCs w:val="26"/>
              </w:rPr>
              <w:t xml:space="preserve"> Республики Хакасия от 30.09.2011 № 70-ЗРХ «О порядке разработки региональной и муниципальных программ развития торговли»;</w:t>
            </w:r>
          </w:p>
          <w:p w:rsidR="008D4503" w:rsidRPr="00291FD1" w:rsidRDefault="008D4503" w:rsidP="0004301C">
            <w:pPr>
              <w:widowControl w:val="0"/>
              <w:autoSpaceDE w:val="0"/>
              <w:autoSpaceDN w:val="0"/>
              <w:ind w:firstLine="283"/>
              <w:jc w:val="both"/>
              <w:rPr>
                <w:sz w:val="26"/>
                <w:szCs w:val="26"/>
              </w:rPr>
            </w:pPr>
            <w:r w:rsidRPr="00291FD1">
              <w:rPr>
                <w:sz w:val="26"/>
                <w:szCs w:val="26"/>
              </w:rPr>
              <w:t xml:space="preserve">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 а также о признании утратившими силу постановления Правительства Республики Хакасия от 09.06.2017 № 294 «Об утверждении нормативов минимальной обеспеченности населения площадью торговых объектов для Республики Хакасия» и пункта 3 постановления Правительства Республики Хакасия от 26.03.2018 № 105 «О внесении изменений в </w:t>
            </w:r>
            <w:r w:rsidRPr="00291FD1">
              <w:rPr>
                <w:sz w:val="26"/>
                <w:szCs w:val="26"/>
              </w:rPr>
              <w:lastRenderedPageBreak/>
              <w:t>некоторые правовые акты Республики Хакасия»;</w:t>
            </w:r>
          </w:p>
          <w:p w:rsidR="008D4503" w:rsidRPr="00291FD1" w:rsidRDefault="008D4503" w:rsidP="0004301C">
            <w:pPr>
              <w:widowControl w:val="0"/>
              <w:autoSpaceDE w:val="0"/>
              <w:autoSpaceDN w:val="0"/>
              <w:ind w:firstLine="283"/>
              <w:jc w:val="both"/>
              <w:rPr>
                <w:sz w:val="26"/>
                <w:szCs w:val="26"/>
              </w:rPr>
            </w:pPr>
            <w:r w:rsidRPr="00291FD1">
              <w:rPr>
                <w:sz w:val="26"/>
                <w:szCs w:val="26"/>
              </w:rPr>
              <w:t>Постановление Правительства Республики Хакасия от 26.05.2023 № 400 «Об утверждении Порядка организации ярмарок в Республике Хакасия и продажи товаров (выполнения работ, оказания услуг) на них на 2023 - 2028 годы и признании утратившими силу отдельных постановлений Правительства Республики Хакасия (их отдельных положений)»;</w:t>
            </w:r>
          </w:p>
          <w:p w:rsidR="008D4503" w:rsidRPr="007257D0" w:rsidRDefault="008D4503" w:rsidP="0004301C">
            <w:pPr>
              <w:widowControl w:val="0"/>
              <w:autoSpaceDE w:val="0"/>
              <w:autoSpaceDN w:val="0"/>
              <w:ind w:firstLine="283"/>
              <w:jc w:val="both"/>
              <w:rPr>
                <w:sz w:val="26"/>
                <w:szCs w:val="26"/>
              </w:rPr>
            </w:pPr>
            <w:r w:rsidRPr="00291FD1">
              <w:rPr>
                <w:sz w:val="26"/>
                <w:szCs w:val="26"/>
              </w:rPr>
              <w:t>Постановление Администрации г. Черногорска от 25.11.2020 г. № 2383-П «Об утверждении Порядка разработки, утверждения, реализации и оценки эффективности реализации муниципальных программ»</w:t>
            </w:r>
          </w:p>
        </w:tc>
      </w:tr>
      <w:tr w:rsidR="008D4503" w:rsidTr="0004301C">
        <w:tc>
          <w:tcPr>
            <w:tcW w:w="2381" w:type="dxa"/>
          </w:tcPr>
          <w:p w:rsidR="008D4503" w:rsidRPr="007257D0" w:rsidRDefault="008D4503" w:rsidP="0004301C">
            <w:pPr>
              <w:widowControl w:val="0"/>
              <w:autoSpaceDE w:val="0"/>
              <w:autoSpaceDN w:val="0"/>
              <w:ind w:firstLine="283"/>
              <w:jc w:val="center"/>
              <w:rPr>
                <w:sz w:val="26"/>
                <w:szCs w:val="26"/>
              </w:rPr>
            </w:pPr>
            <w:r w:rsidRPr="007257D0">
              <w:rPr>
                <w:sz w:val="26"/>
                <w:szCs w:val="26"/>
              </w:rPr>
              <w:lastRenderedPageBreak/>
              <w:t>Цель Программы</w:t>
            </w:r>
          </w:p>
        </w:tc>
        <w:tc>
          <w:tcPr>
            <w:tcW w:w="5669" w:type="dxa"/>
          </w:tcPr>
          <w:p w:rsidR="008D4503" w:rsidRPr="007257D0" w:rsidRDefault="008D4503" w:rsidP="004272A0">
            <w:pPr>
              <w:widowControl w:val="0"/>
              <w:autoSpaceDE w:val="0"/>
              <w:autoSpaceDN w:val="0"/>
              <w:ind w:firstLine="29"/>
              <w:jc w:val="both"/>
              <w:rPr>
                <w:sz w:val="26"/>
                <w:szCs w:val="26"/>
              </w:rPr>
            </w:pPr>
            <w:r w:rsidRPr="007257D0">
              <w:rPr>
                <w:sz w:val="26"/>
                <w:szCs w:val="26"/>
              </w:rPr>
              <w:t>Создание благоприятных условий для развития современных форм торговли и сервиса</w:t>
            </w:r>
          </w:p>
        </w:tc>
      </w:tr>
      <w:tr w:rsidR="008D4503" w:rsidTr="0004301C">
        <w:tc>
          <w:tcPr>
            <w:tcW w:w="2381" w:type="dxa"/>
          </w:tcPr>
          <w:p w:rsidR="008D4503" w:rsidRPr="007257D0" w:rsidRDefault="008D4503" w:rsidP="0004301C">
            <w:pPr>
              <w:widowControl w:val="0"/>
              <w:autoSpaceDE w:val="0"/>
              <w:autoSpaceDN w:val="0"/>
              <w:ind w:firstLine="283"/>
              <w:jc w:val="center"/>
              <w:rPr>
                <w:sz w:val="26"/>
                <w:szCs w:val="26"/>
              </w:rPr>
            </w:pPr>
            <w:r w:rsidRPr="007257D0">
              <w:rPr>
                <w:sz w:val="26"/>
                <w:szCs w:val="26"/>
              </w:rPr>
              <w:t>Основные задачи программы</w:t>
            </w:r>
          </w:p>
        </w:tc>
        <w:tc>
          <w:tcPr>
            <w:tcW w:w="5669" w:type="dxa"/>
          </w:tcPr>
          <w:p w:rsidR="008D4503" w:rsidRPr="007257D0" w:rsidRDefault="008D4503" w:rsidP="0004301C">
            <w:pPr>
              <w:widowControl w:val="0"/>
              <w:autoSpaceDE w:val="0"/>
              <w:autoSpaceDN w:val="0"/>
              <w:spacing w:after="120"/>
              <w:jc w:val="both"/>
              <w:rPr>
                <w:sz w:val="26"/>
                <w:szCs w:val="26"/>
              </w:rPr>
            </w:pPr>
            <w:r w:rsidRPr="007257D0">
              <w:rPr>
                <w:sz w:val="26"/>
                <w:szCs w:val="26"/>
              </w:rPr>
              <w:t xml:space="preserve">Формирование современной инфраструктуры розничной торговли и повышение территориальной доступности торговых объектов для населения </w:t>
            </w:r>
            <w:r w:rsidRPr="00291FD1">
              <w:rPr>
                <w:sz w:val="26"/>
                <w:szCs w:val="26"/>
              </w:rPr>
              <w:t>муниципального образования</w:t>
            </w:r>
            <w:r w:rsidRPr="007257D0">
              <w:rPr>
                <w:sz w:val="26"/>
                <w:szCs w:val="26"/>
              </w:rPr>
              <w:t xml:space="preserve"> г. Черногорск;</w:t>
            </w:r>
          </w:p>
          <w:p w:rsidR="008D4503" w:rsidRPr="007257D0" w:rsidRDefault="008D4503" w:rsidP="0004301C">
            <w:pPr>
              <w:jc w:val="both"/>
              <w:rPr>
                <w:sz w:val="26"/>
                <w:szCs w:val="26"/>
              </w:rPr>
            </w:pPr>
            <w:r w:rsidRPr="00097956">
              <w:rPr>
                <w:sz w:val="26"/>
                <w:szCs w:val="26"/>
              </w:rPr>
              <w:t>Содействовать продвижению продукции местных товаропроизводителей</w:t>
            </w:r>
            <w:r w:rsidRPr="007257D0">
              <w:rPr>
                <w:sz w:val="26"/>
                <w:szCs w:val="26"/>
              </w:rPr>
              <w:t xml:space="preserve"> </w:t>
            </w:r>
          </w:p>
        </w:tc>
      </w:tr>
      <w:tr w:rsidR="008D4503" w:rsidTr="0004301C">
        <w:tc>
          <w:tcPr>
            <w:tcW w:w="2381" w:type="dxa"/>
          </w:tcPr>
          <w:p w:rsidR="008D4503" w:rsidRPr="007257D0" w:rsidRDefault="008D4503" w:rsidP="0004301C">
            <w:pPr>
              <w:widowControl w:val="0"/>
              <w:autoSpaceDE w:val="0"/>
              <w:autoSpaceDN w:val="0"/>
              <w:ind w:firstLine="283"/>
              <w:jc w:val="center"/>
              <w:rPr>
                <w:sz w:val="26"/>
                <w:szCs w:val="26"/>
              </w:rPr>
            </w:pPr>
            <w:r w:rsidRPr="007257D0">
              <w:rPr>
                <w:sz w:val="26"/>
                <w:szCs w:val="26"/>
              </w:rPr>
              <w:t>Ответственный исполнитель Программы</w:t>
            </w:r>
          </w:p>
        </w:tc>
        <w:tc>
          <w:tcPr>
            <w:tcW w:w="5669" w:type="dxa"/>
          </w:tcPr>
          <w:p w:rsidR="008D4503" w:rsidRPr="007257D0" w:rsidRDefault="004272A0" w:rsidP="004272A0">
            <w:pPr>
              <w:widowControl w:val="0"/>
              <w:autoSpaceDE w:val="0"/>
              <w:autoSpaceDN w:val="0"/>
              <w:ind w:firstLine="29"/>
              <w:jc w:val="both"/>
              <w:rPr>
                <w:sz w:val="26"/>
                <w:szCs w:val="26"/>
              </w:rPr>
            </w:pPr>
            <w:r>
              <w:rPr>
                <w:sz w:val="26"/>
                <w:szCs w:val="26"/>
              </w:rPr>
              <w:t>Главный специалист отдела  экономики и прогнозирования Администрации г. Черногорска Лемдянова Т.Ю.</w:t>
            </w:r>
          </w:p>
        </w:tc>
      </w:tr>
      <w:tr w:rsidR="008D4503" w:rsidTr="0004301C">
        <w:tc>
          <w:tcPr>
            <w:tcW w:w="2381" w:type="dxa"/>
          </w:tcPr>
          <w:p w:rsidR="008D4503" w:rsidRPr="007257D0" w:rsidRDefault="008D4503" w:rsidP="0004301C">
            <w:pPr>
              <w:widowControl w:val="0"/>
              <w:autoSpaceDE w:val="0"/>
              <w:autoSpaceDN w:val="0"/>
              <w:ind w:firstLine="283"/>
              <w:jc w:val="center"/>
              <w:rPr>
                <w:sz w:val="26"/>
                <w:szCs w:val="26"/>
              </w:rPr>
            </w:pPr>
            <w:r w:rsidRPr="007257D0">
              <w:rPr>
                <w:sz w:val="26"/>
                <w:szCs w:val="26"/>
              </w:rPr>
              <w:t>Сроки и этапы реализации Программы</w:t>
            </w:r>
          </w:p>
        </w:tc>
        <w:tc>
          <w:tcPr>
            <w:tcW w:w="5669" w:type="dxa"/>
          </w:tcPr>
          <w:p w:rsidR="008D4503" w:rsidRPr="007257D0" w:rsidRDefault="008D4503" w:rsidP="004272A0">
            <w:pPr>
              <w:widowControl w:val="0"/>
              <w:autoSpaceDE w:val="0"/>
              <w:autoSpaceDN w:val="0"/>
              <w:jc w:val="both"/>
              <w:rPr>
                <w:sz w:val="26"/>
                <w:szCs w:val="26"/>
              </w:rPr>
            </w:pPr>
            <w:r w:rsidRPr="007257D0">
              <w:rPr>
                <w:sz w:val="26"/>
                <w:szCs w:val="26"/>
              </w:rPr>
              <w:t>202</w:t>
            </w:r>
            <w:r w:rsidR="00291FD1">
              <w:rPr>
                <w:sz w:val="26"/>
                <w:szCs w:val="26"/>
              </w:rPr>
              <w:t>7</w:t>
            </w:r>
            <w:r w:rsidRPr="007257D0">
              <w:rPr>
                <w:sz w:val="26"/>
                <w:szCs w:val="26"/>
              </w:rPr>
              <w:t xml:space="preserve"> - </w:t>
            </w:r>
            <w:r w:rsidR="00291FD1">
              <w:rPr>
                <w:sz w:val="26"/>
                <w:szCs w:val="26"/>
              </w:rPr>
              <w:t>20</w:t>
            </w:r>
            <w:r w:rsidR="00BC6BD4">
              <w:rPr>
                <w:sz w:val="26"/>
                <w:szCs w:val="26"/>
              </w:rPr>
              <w:t>29</w:t>
            </w:r>
            <w:r w:rsidRPr="007257D0">
              <w:rPr>
                <w:sz w:val="26"/>
                <w:szCs w:val="26"/>
              </w:rPr>
              <w:t xml:space="preserve"> годы (этапы не предусмотрены)</w:t>
            </w:r>
          </w:p>
        </w:tc>
      </w:tr>
      <w:tr w:rsidR="008D4503" w:rsidTr="0004301C">
        <w:trPr>
          <w:trHeight w:val="1941"/>
        </w:trPr>
        <w:tc>
          <w:tcPr>
            <w:tcW w:w="2381" w:type="dxa"/>
          </w:tcPr>
          <w:p w:rsidR="008D4503" w:rsidRPr="007257D0" w:rsidRDefault="008D4503" w:rsidP="0004301C">
            <w:pPr>
              <w:widowControl w:val="0"/>
              <w:autoSpaceDE w:val="0"/>
              <w:autoSpaceDN w:val="0"/>
              <w:ind w:firstLine="283"/>
              <w:jc w:val="center"/>
              <w:rPr>
                <w:sz w:val="26"/>
                <w:szCs w:val="26"/>
              </w:rPr>
            </w:pPr>
            <w:r w:rsidRPr="007257D0">
              <w:rPr>
                <w:sz w:val="26"/>
                <w:szCs w:val="26"/>
              </w:rPr>
              <w:t>Объемы и источники финансирования Программы (всего и по годам)</w:t>
            </w:r>
          </w:p>
        </w:tc>
        <w:tc>
          <w:tcPr>
            <w:tcW w:w="5669" w:type="dxa"/>
          </w:tcPr>
          <w:p w:rsidR="008D4503" w:rsidRPr="007257D0" w:rsidRDefault="008D4503" w:rsidP="004272A0">
            <w:pPr>
              <w:widowControl w:val="0"/>
              <w:autoSpaceDE w:val="0"/>
              <w:autoSpaceDN w:val="0"/>
              <w:ind w:firstLine="29"/>
              <w:jc w:val="both"/>
              <w:rPr>
                <w:sz w:val="26"/>
                <w:szCs w:val="26"/>
              </w:rPr>
            </w:pPr>
            <w:r w:rsidRPr="007257D0">
              <w:rPr>
                <w:sz w:val="26"/>
                <w:szCs w:val="26"/>
              </w:rPr>
              <w:t xml:space="preserve">Общий объем финансирования - </w:t>
            </w:r>
            <w:r w:rsidR="00BC6BD4">
              <w:rPr>
                <w:sz w:val="26"/>
                <w:szCs w:val="26"/>
              </w:rPr>
              <w:t>300</w:t>
            </w:r>
            <w:r w:rsidRPr="007257D0">
              <w:rPr>
                <w:sz w:val="26"/>
                <w:szCs w:val="26"/>
              </w:rPr>
              <w:t>,0 тыс. руб. за счет средств бюджета города Черногорска:</w:t>
            </w:r>
          </w:p>
          <w:p w:rsidR="008D4503" w:rsidRPr="007257D0" w:rsidRDefault="008D4503" w:rsidP="0004301C">
            <w:pPr>
              <w:widowControl w:val="0"/>
              <w:autoSpaceDE w:val="0"/>
              <w:autoSpaceDN w:val="0"/>
              <w:ind w:firstLine="283"/>
              <w:rPr>
                <w:sz w:val="26"/>
                <w:szCs w:val="26"/>
              </w:rPr>
            </w:pPr>
            <w:r w:rsidRPr="00D046CB">
              <w:rPr>
                <w:sz w:val="26"/>
                <w:szCs w:val="26"/>
              </w:rPr>
              <w:t>20</w:t>
            </w:r>
            <w:r w:rsidR="00BC6BD4">
              <w:rPr>
                <w:sz w:val="26"/>
                <w:szCs w:val="26"/>
              </w:rPr>
              <w:t>27</w:t>
            </w:r>
            <w:r w:rsidRPr="00D046CB">
              <w:rPr>
                <w:sz w:val="26"/>
                <w:szCs w:val="26"/>
              </w:rPr>
              <w:t xml:space="preserve"> год – </w:t>
            </w:r>
            <w:r w:rsidR="00BC6BD4">
              <w:rPr>
                <w:sz w:val="26"/>
                <w:szCs w:val="26"/>
              </w:rPr>
              <w:t>100</w:t>
            </w:r>
            <w:r w:rsidRPr="00D046CB">
              <w:rPr>
                <w:sz w:val="26"/>
                <w:szCs w:val="26"/>
              </w:rPr>
              <w:t>,0 тыс. руб.</w:t>
            </w:r>
          </w:p>
          <w:p w:rsidR="008D4503" w:rsidRPr="007257D0" w:rsidRDefault="008D4503" w:rsidP="0004301C">
            <w:pPr>
              <w:widowControl w:val="0"/>
              <w:autoSpaceDE w:val="0"/>
              <w:autoSpaceDN w:val="0"/>
              <w:ind w:firstLine="283"/>
              <w:rPr>
                <w:sz w:val="26"/>
                <w:szCs w:val="26"/>
              </w:rPr>
            </w:pPr>
            <w:r w:rsidRPr="007257D0">
              <w:rPr>
                <w:sz w:val="26"/>
                <w:szCs w:val="26"/>
              </w:rPr>
              <w:t>20</w:t>
            </w:r>
            <w:r w:rsidR="00BC6BD4">
              <w:rPr>
                <w:sz w:val="26"/>
                <w:szCs w:val="26"/>
              </w:rPr>
              <w:t>28</w:t>
            </w:r>
            <w:r w:rsidRPr="007257D0">
              <w:rPr>
                <w:sz w:val="26"/>
                <w:szCs w:val="26"/>
              </w:rPr>
              <w:t xml:space="preserve"> год – </w:t>
            </w:r>
            <w:r w:rsidR="00BC6BD4">
              <w:rPr>
                <w:sz w:val="26"/>
                <w:szCs w:val="26"/>
              </w:rPr>
              <w:t>100</w:t>
            </w:r>
            <w:r w:rsidRPr="007257D0">
              <w:rPr>
                <w:sz w:val="26"/>
                <w:szCs w:val="26"/>
              </w:rPr>
              <w:t>,0 тыс. руб.</w:t>
            </w:r>
          </w:p>
          <w:p w:rsidR="008D4503" w:rsidRPr="007257D0" w:rsidRDefault="008D4503" w:rsidP="00BC6BD4">
            <w:pPr>
              <w:widowControl w:val="0"/>
              <w:autoSpaceDE w:val="0"/>
              <w:autoSpaceDN w:val="0"/>
              <w:ind w:firstLine="283"/>
              <w:rPr>
                <w:sz w:val="26"/>
                <w:szCs w:val="26"/>
              </w:rPr>
            </w:pPr>
            <w:r w:rsidRPr="007257D0">
              <w:rPr>
                <w:sz w:val="26"/>
                <w:szCs w:val="26"/>
              </w:rPr>
              <w:t>20</w:t>
            </w:r>
            <w:r w:rsidR="00BC6BD4">
              <w:rPr>
                <w:sz w:val="26"/>
                <w:szCs w:val="26"/>
              </w:rPr>
              <w:t>29</w:t>
            </w:r>
            <w:r w:rsidRPr="007257D0">
              <w:rPr>
                <w:sz w:val="26"/>
                <w:szCs w:val="26"/>
              </w:rPr>
              <w:t xml:space="preserve"> год – </w:t>
            </w:r>
            <w:r w:rsidR="00BC6BD4">
              <w:rPr>
                <w:sz w:val="26"/>
                <w:szCs w:val="26"/>
              </w:rPr>
              <w:t>100</w:t>
            </w:r>
            <w:r w:rsidRPr="007257D0">
              <w:rPr>
                <w:sz w:val="26"/>
                <w:szCs w:val="26"/>
              </w:rPr>
              <w:t>,0 тыс. руб.</w:t>
            </w:r>
          </w:p>
        </w:tc>
      </w:tr>
      <w:tr w:rsidR="008D4503" w:rsidTr="0004301C">
        <w:tc>
          <w:tcPr>
            <w:tcW w:w="2381" w:type="dxa"/>
          </w:tcPr>
          <w:p w:rsidR="008D4503" w:rsidRPr="007257D0" w:rsidRDefault="008D4503" w:rsidP="0004301C">
            <w:pPr>
              <w:widowControl w:val="0"/>
              <w:autoSpaceDE w:val="0"/>
              <w:autoSpaceDN w:val="0"/>
              <w:ind w:firstLine="283"/>
              <w:rPr>
                <w:sz w:val="26"/>
                <w:szCs w:val="26"/>
              </w:rPr>
            </w:pPr>
            <w:r w:rsidRPr="007257D0">
              <w:rPr>
                <w:sz w:val="26"/>
                <w:szCs w:val="26"/>
              </w:rPr>
              <w:t>Показатели результативности по годам</w:t>
            </w:r>
          </w:p>
        </w:tc>
        <w:tc>
          <w:tcPr>
            <w:tcW w:w="5669" w:type="dxa"/>
          </w:tcPr>
          <w:p w:rsidR="008D4503" w:rsidRPr="007257D0" w:rsidRDefault="008D4503" w:rsidP="0004301C">
            <w:pPr>
              <w:widowControl w:val="0"/>
              <w:autoSpaceDE w:val="0"/>
              <w:autoSpaceDN w:val="0"/>
              <w:ind w:firstLine="283"/>
              <w:jc w:val="both"/>
              <w:rPr>
                <w:sz w:val="26"/>
                <w:szCs w:val="26"/>
              </w:rPr>
            </w:pPr>
            <w:r w:rsidRPr="007257D0">
              <w:rPr>
                <w:sz w:val="26"/>
                <w:szCs w:val="26"/>
              </w:rPr>
              <w:t xml:space="preserve">- </w:t>
            </w:r>
            <w:r w:rsidRPr="00097956">
              <w:rPr>
                <w:sz w:val="26"/>
                <w:szCs w:val="26"/>
              </w:rPr>
              <w:t>к</w:t>
            </w:r>
            <w:r w:rsidRPr="00097956">
              <w:rPr>
                <w:rFonts w:eastAsia="Calibri"/>
                <w:sz w:val="26"/>
                <w:szCs w:val="26"/>
                <w:lang w:eastAsia="en-US"/>
              </w:rPr>
              <w:t>оличество организованных и проведенных ярмарок</w:t>
            </w:r>
            <w:r w:rsidRPr="00097956">
              <w:rPr>
                <w:sz w:val="26"/>
                <w:szCs w:val="26"/>
              </w:rPr>
              <w:t xml:space="preserve"> (ед</w:t>
            </w:r>
            <w:r w:rsidR="00137851">
              <w:rPr>
                <w:sz w:val="26"/>
                <w:szCs w:val="26"/>
              </w:rPr>
              <w:t>.</w:t>
            </w:r>
            <w:r w:rsidRPr="00097956">
              <w:rPr>
                <w:sz w:val="26"/>
                <w:szCs w:val="26"/>
              </w:rPr>
              <w:t>/год):</w:t>
            </w:r>
          </w:p>
          <w:p w:rsidR="008D4503" w:rsidRPr="007257D0" w:rsidRDefault="008D4503" w:rsidP="0004301C">
            <w:pPr>
              <w:widowControl w:val="0"/>
              <w:autoSpaceDE w:val="0"/>
              <w:autoSpaceDN w:val="0"/>
              <w:ind w:firstLine="283"/>
              <w:rPr>
                <w:sz w:val="26"/>
                <w:szCs w:val="26"/>
              </w:rPr>
            </w:pPr>
            <w:r w:rsidRPr="007257D0">
              <w:rPr>
                <w:sz w:val="26"/>
                <w:szCs w:val="26"/>
              </w:rPr>
              <w:t>20</w:t>
            </w:r>
            <w:r w:rsidR="0006730E">
              <w:rPr>
                <w:sz w:val="26"/>
                <w:szCs w:val="26"/>
              </w:rPr>
              <w:t>27</w:t>
            </w:r>
            <w:r w:rsidRPr="007257D0">
              <w:rPr>
                <w:sz w:val="26"/>
                <w:szCs w:val="26"/>
              </w:rPr>
              <w:t xml:space="preserve"> год – </w:t>
            </w:r>
            <w:r w:rsidR="006B1FDC" w:rsidRPr="007257D0">
              <w:rPr>
                <w:sz w:val="26"/>
                <w:szCs w:val="26"/>
              </w:rPr>
              <w:t>не менее 4</w:t>
            </w:r>
            <w:r w:rsidRPr="007257D0">
              <w:rPr>
                <w:sz w:val="26"/>
                <w:szCs w:val="26"/>
              </w:rPr>
              <w:t>;</w:t>
            </w:r>
          </w:p>
          <w:p w:rsidR="008D4503" w:rsidRPr="007257D0" w:rsidRDefault="008D4503" w:rsidP="0004301C">
            <w:pPr>
              <w:widowControl w:val="0"/>
              <w:autoSpaceDE w:val="0"/>
              <w:autoSpaceDN w:val="0"/>
              <w:ind w:firstLine="283"/>
              <w:rPr>
                <w:sz w:val="26"/>
                <w:szCs w:val="26"/>
              </w:rPr>
            </w:pPr>
            <w:r w:rsidRPr="007257D0">
              <w:rPr>
                <w:sz w:val="26"/>
                <w:szCs w:val="26"/>
              </w:rPr>
              <w:t>202</w:t>
            </w:r>
            <w:r w:rsidR="0006730E">
              <w:rPr>
                <w:sz w:val="26"/>
                <w:szCs w:val="26"/>
              </w:rPr>
              <w:t>8</w:t>
            </w:r>
            <w:r w:rsidRPr="007257D0">
              <w:rPr>
                <w:sz w:val="26"/>
                <w:szCs w:val="26"/>
              </w:rPr>
              <w:t xml:space="preserve"> год – не менее 4;</w:t>
            </w:r>
          </w:p>
          <w:p w:rsidR="008D4503" w:rsidRPr="007257D0" w:rsidRDefault="008D4503" w:rsidP="0004301C">
            <w:pPr>
              <w:widowControl w:val="0"/>
              <w:autoSpaceDE w:val="0"/>
              <w:autoSpaceDN w:val="0"/>
              <w:ind w:firstLine="283"/>
              <w:rPr>
                <w:sz w:val="26"/>
                <w:szCs w:val="26"/>
              </w:rPr>
            </w:pPr>
            <w:r w:rsidRPr="007257D0">
              <w:rPr>
                <w:sz w:val="26"/>
                <w:szCs w:val="26"/>
              </w:rPr>
              <w:t>202</w:t>
            </w:r>
            <w:r w:rsidR="0006730E">
              <w:rPr>
                <w:sz w:val="26"/>
                <w:szCs w:val="26"/>
              </w:rPr>
              <w:t>9</w:t>
            </w:r>
            <w:r w:rsidRPr="007257D0">
              <w:rPr>
                <w:sz w:val="26"/>
                <w:szCs w:val="26"/>
              </w:rPr>
              <w:t xml:space="preserve"> год – </w:t>
            </w:r>
            <w:r w:rsidR="006B1FDC" w:rsidRPr="007257D0">
              <w:rPr>
                <w:sz w:val="26"/>
                <w:szCs w:val="26"/>
              </w:rPr>
              <w:t>не менее 4</w:t>
            </w:r>
            <w:r w:rsidRPr="007257D0">
              <w:rPr>
                <w:sz w:val="26"/>
                <w:szCs w:val="26"/>
              </w:rPr>
              <w:t>;</w:t>
            </w:r>
          </w:p>
          <w:p w:rsidR="008D4503" w:rsidRPr="0006730E" w:rsidRDefault="008D4503" w:rsidP="0004301C">
            <w:pPr>
              <w:widowControl w:val="0"/>
              <w:autoSpaceDE w:val="0"/>
              <w:autoSpaceDN w:val="0"/>
              <w:ind w:firstLine="283"/>
              <w:jc w:val="both"/>
              <w:rPr>
                <w:sz w:val="26"/>
                <w:szCs w:val="26"/>
              </w:rPr>
            </w:pPr>
            <w:r w:rsidRPr="0006730E">
              <w:rPr>
                <w:sz w:val="26"/>
                <w:szCs w:val="26"/>
              </w:rPr>
              <w:t>- оборот розничной торговли (млн. руб.):</w:t>
            </w:r>
          </w:p>
          <w:p w:rsidR="008D4503" w:rsidRPr="0006730E" w:rsidRDefault="008D4503" w:rsidP="0004301C">
            <w:pPr>
              <w:widowControl w:val="0"/>
              <w:autoSpaceDE w:val="0"/>
              <w:autoSpaceDN w:val="0"/>
              <w:ind w:firstLine="283"/>
              <w:rPr>
                <w:sz w:val="26"/>
                <w:szCs w:val="26"/>
              </w:rPr>
            </w:pPr>
            <w:r w:rsidRPr="0006730E">
              <w:rPr>
                <w:sz w:val="26"/>
                <w:szCs w:val="26"/>
              </w:rPr>
              <w:t>202</w:t>
            </w:r>
            <w:r w:rsidR="0006730E">
              <w:rPr>
                <w:sz w:val="26"/>
                <w:szCs w:val="26"/>
              </w:rPr>
              <w:t>7</w:t>
            </w:r>
            <w:r w:rsidRPr="0006730E">
              <w:rPr>
                <w:sz w:val="26"/>
                <w:szCs w:val="26"/>
              </w:rPr>
              <w:t xml:space="preserve"> год – </w:t>
            </w:r>
            <w:r w:rsidR="0006730E">
              <w:rPr>
                <w:sz w:val="26"/>
                <w:szCs w:val="26"/>
              </w:rPr>
              <w:t>10506,61</w:t>
            </w:r>
            <w:r w:rsidRPr="0006730E">
              <w:rPr>
                <w:sz w:val="26"/>
                <w:szCs w:val="26"/>
              </w:rPr>
              <w:t>;</w:t>
            </w:r>
          </w:p>
          <w:p w:rsidR="008D4503" w:rsidRPr="0006730E" w:rsidRDefault="008D4503" w:rsidP="0004301C">
            <w:pPr>
              <w:widowControl w:val="0"/>
              <w:autoSpaceDE w:val="0"/>
              <w:autoSpaceDN w:val="0"/>
              <w:ind w:firstLine="283"/>
              <w:rPr>
                <w:sz w:val="26"/>
                <w:szCs w:val="26"/>
              </w:rPr>
            </w:pPr>
            <w:r w:rsidRPr="0006730E">
              <w:rPr>
                <w:sz w:val="26"/>
                <w:szCs w:val="26"/>
              </w:rPr>
              <w:t>202</w:t>
            </w:r>
            <w:r w:rsidR="0006730E">
              <w:rPr>
                <w:sz w:val="26"/>
                <w:szCs w:val="26"/>
              </w:rPr>
              <w:t>8</w:t>
            </w:r>
            <w:r w:rsidRPr="0006730E">
              <w:rPr>
                <w:sz w:val="26"/>
                <w:szCs w:val="26"/>
              </w:rPr>
              <w:t xml:space="preserve"> год – </w:t>
            </w:r>
            <w:r w:rsidR="0006730E">
              <w:rPr>
                <w:sz w:val="26"/>
                <w:szCs w:val="26"/>
              </w:rPr>
              <w:t>11270,42</w:t>
            </w:r>
            <w:r w:rsidRPr="0006730E">
              <w:rPr>
                <w:sz w:val="26"/>
                <w:szCs w:val="26"/>
              </w:rPr>
              <w:t>;</w:t>
            </w:r>
          </w:p>
          <w:p w:rsidR="008D4503" w:rsidRPr="007257D0" w:rsidRDefault="008D4503" w:rsidP="0004301C">
            <w:pPr>
              <w:widowControl w:val="0"/>
              <w:autoSpaceDE w:val="0"/>
              <w:autoSpaceDN w:val="0"/>
              <w:ind w:firstLine="283"/>
              <w:rPr>
                <w:sz w:val="26"/>
                <w:szCs w:val="26"/>
              </w:rPr>
            </w:pPr>
            <w:r w:rsidRPr="0006730E">
              <w:rPr>
                <w:sz w:val="26"/>
                <w:szCs w:val="26"/>
              </w:rPr>
              <w:t>202</w:t>
            </w:r>
            <w:r w:rsidR="0006730E">
              <w:rPr>
                <w:sz w:val="26"/>
                <w:szCs w:val="26"/>
              </w:rPr>
              <w:t>9</w:t>
            </w:r>
            <w:r w:rsidRPr="0006730E">
              <w:rPr>
                <w:sz w:val="26"/>
                <w:szCs w:val="26"/>
              </w:rPr>
              <w:t xml:space="preserve"> год – </w:t>
            </w:r>
            <w:r w:rsidR="0006730E">
              <w:rPr>
                <w:sz w:val="26"/>
                <w:szCs w:val="26"/>
              </w:rPr>
              <w:t>12130,73</w:t>
            </w:r>
            <w:r w:rsidRPr="0006730E">
              <w:rPr>
                <w:sz w:val="26"/>
                <w:szCs w:val="26"/>
              </w:rPr>
              <w:t>;</w:t>
            </w:r>
            <w:r w:rsidR="00743296">
              <w:rPr>
                <w:sz w:val="26"/>
                <w:szCs w:val="26"/>
              </w:rPr>
              <w:t xml:space="preserve"> </w:t>
            </w:r>
          </w:p>
          <w:p w:rsidR="008D4503" w:rsidRPr="0006730E" w:rsidRDefault="008D4503" w:rsidP="0004301C">
            <w:pPr>
              <w:widowControl w:val="0"/>
              <w:autoSpaceDE w:val="0"/>
              <w:autoSpaceDN w:val="0"/>
              <w:ind w:firstLine="283"/>
              <w:jc w:val="both"/>
              <w:rPr>
                <w:sz w:val="26"/>
                <w:szCs w:val="26"/>
              </w:rPr>
            </w:pPr>
            <w:r w:rsidRPr="0006730E">
              <w:rPr>
                <w:sz w:val="26"/>
                <w:szCs w:val="26"/>
              </w:rPr>
              <w:t>- налоговы</w:t>
            </w:r>
            <w:r w:rsidR="00137851" w:rsidRPr="0006730E">
              <w:rPr>
                <w:sz w:val="26"/>
                <w:szCs w:val="26"/>
              </w:rPr>
              <w:t>е</w:t>
            </w:r>
            <w:r w:rsidRPr="0006730E">
              <w:rPr>
                <w:sz w:val="26"/>
                <w:szCs w:val="26"/>
              </w:rPr>
              <w:t xml:space="preserve"> доход</w:t>
            </w:r>
            <w:r w:rsidR="00137851" w:rsidRPr="0006730E">
              <w:rPr>
                <w:sz w:val="26"/>
                <w:szCs w:val="26"/>
              </w:rPr>
              <w:t>ы</w:t>
            </w:r>
            <w:r w:rsidRPr="0006730E">
              <w:rPr>
                <w:sz w:val="26"/>
                <w:szCs w:val="26"/>
              </w:rPr>
              <w:t xml:space="preserve"> местного бюджета (млн. руб./год):</w:t>
            </w:r>
          </w:p>
          <w:p w:rsidR="008D4503" w:rsidRPr="0006730E" w:rsidRDefault="008D4503" w:rsidP="0004301C">
            <w:pPr>
              <w:widowControl w:val="0"/>
              <w:autoSpaceDE w:val="0"/>
              <w:autoSpaceDN w:val="0"/>
              <w:ind w:firstLine="283"/>
              <w:rPr>
                <w:sz w:val="26"/>
                <w:szCs w:val="26"/>
              </w:rPr>
            </w:pPr>
            <w:r w:rsidRPr="0006730E">
              <w:rPr>
                <w:sz w:val="26"/>
                <w:szCs w:val="26"/>
              </w:rPr>
              <w:t>202</w:t>
            </w:r>
            <w:r w:rsidR="0006730E">
              <w:rPr>
                <w:sz w:val="26"/>
                <w:szCs w:val="26"/>
              </w:rPr>
              <w:t>7</w:t>
            </w:r>
            <w:r w:rsidRPr="0006730E">
              <w:rPr>
                <w:sz w:val="26"/>
                <w:szCs w:val="26"/>
              </w:rPr>
              <w:t xml:space="preserve"> год – </w:t>
            </w:r>
            <w:r w:rsidR="0006730E">
              <w:rPr>
                <w:sz w:val="26"/>
                <w:szCs w:val="26"/>
              </w:rPr>
              <w:t>963,06</w:t>
            </w:r>
            <w:r w:rsidRPr="0006730E">
              <w:rPr>
                <w:sz w:val="26"/>
                <w:szCs w:val="26"/>
              </w:rPr>
              <w:t>;</w:t>
            </w:r>
          </w:p>
          <w:p w:rsidR="008D4503" w:rsidRPr="0006730E" w:rsidRDefault="008D4503" w:rsidP="0004301C">
            <w:pPr>
              <w:widowControl w:val="0"/>
              <w:autoSpaceDE w:val="0"/>
              <w:autoSpaceDN w:val="0"/>
              <w:ind w:firstLine="283"/>
              <w:rPr>
                <w:sz w:val="26"/>
                <w:szCs w:val="26"/>
              </w:rPr>
            </w:pPr>
            <w:r w:rsidRPr="0006730E">
              <w:rPr>
                <w:sz w:val="26"/>
                <w:szCs w:val="26"/>
              </w:rPr>
              <w:lastRenderedPageBreak/>
              <w:t>202</w:t>
            </w:r>
            <w:r w:rsidR="0006730E">
              <w:rPr>
                <w:sz w:val="26"/>
                <w:szCs w:val="26"/>
              </w:rPr>
              <w:t>8</w:t>
            </w:r>
            <w:r w:rsidRPr="0006730E">
              <w:rPr>
                <w:sz w:val="26"/>
                <w:szCs w:val="26"/>
              </w:rPr>
              <w:t xml:space="preserve"> год – </w:t>
            </w:r>
            <w:r w:rsidR="0006730E">
              <w:rPr>
                <w:sz w:val="26"/>
                <w:szCs w:val="26"/>
              </w:rPr>
              <w:t>1016,55</w:t>
            </w:r>
            <w:r w:rsidRPr="0006730E">
              <w:rPr>
                <w:sz w:val="26"/>
                <w:szCs w:val="26"/>
              </w:rPr>
              <w:t>;</w:t>
            </w:r>
          </w:p>
          <w:p w:rsidR="008D4503" w:rsidRPr="007257D0" w:rsidRDefault="008D4503" w:rsidP="0004301C">
            <w:pPr>
              <w:widowControl w:val="0"/>
              <w:autoSpaceDE w:val="0"/>
              <w:autoSpaceDN w:val="0"/>
              <w:ind w:firstLine="283"/>
              <w:rPr>
                <w:sz w:val="26"/>
                <w:szCs w:val="26"/>
              </w:rPr>
            </w:pPr>
            <w:r w:rsidRPr="0006730E">
              <w:rPr>
                <w:sz w:val="26"/>
                <w:szCs w:val="26"/>
              </w:rPr>
              <w:t>202</w:t>
            </w:r>
            <w:r w:rsidR="0006730E">
              <w:rPr>
                <w:sz w:val="26"/>
                <w:szCs w:val="26"/>
              </w:rPr>
              <w:t>9</w:t>
            </w:r>
            <w:r w:rsidRPr="0006730E">
              <w:rPr>
                <w:sz w:val="26"/>
                <w:szCs w:val="26"/>
              </w:rPr>
              <w:t xml:space="preserve"> год – </w:t>
            </w:r>
            <w:r w:rsidR="0006730E">
              <w:rPr>
                <w:sz w:val="26"/>
                <w:szCs w:val="26"/>
              </w:rPr>
              <w:t>1017,52</w:t>
            </w:r>
            <w:r w:rsidRPr="0006730E">
              <w:rPr>
                <w:sz w:val="26"/>
                <w:szCs w:val="26"/>
              </w:rPr>
              <w:t>;</w:t>
            </w:r>
          </w:p>
          <w:p w:rsidR="008D4503" w:rsidRPr="0006730E" w:rsidRDefault="008D4503" w:rsidP="0004301C">
            <w:pPr>
              <w:autoSpaceDE w:val="0"/>
              <w:autoSpaceDN w:val="0"/>
              <w:adjustRightInd w:val="0"/>
              <w:jc w:val="both"/>
              <w:rPr>
                <w:rFonts w:eastAsiaTheme="minorHAnsi"/>
                <w:sz w:val="26"/>
                <w:szCs w:val="26"/>
                <w:lang w:eastAsia="en-US"/>
              </w:rPr>
            </w:pPr>
            <w:r w:rsidRPr="0006730E">
              <w:rPr>
                <w:sz w:val="26"/>
                <w:szCs w:val="26"/>
              </w:rPr>
              <w:t xml:space="preserve">- </w:t>
            </w:r>
            <w:r w:rsidRPr="0006730E">
              <w:rPr>
                <w:rFonts w:eastAsiaTheme="minorHAnsi"/>
                <w:sz w:val="26"/>
                <w:szCs w:val="26"/>
                <w:lang w:eastAsia="en-US"/>
              </w:rPr>
              <w:t xml:space="preserve">норматив минимальной обеспеченности населения площадью нестационарных торговых объектов (количество торговых объектов) </w:t>
            </w:r>
          </w:p>
          <w:p w:rsidR="008D4503" w:rsidRPr="0006730E" w:rsidRDefault="008D4503" w:rsidP="0004301C">
            <w:pPr>
              <w:autoSpaceDE w:val="0"/>
              <w:autoSpaceDN w:val="0"/>
              <w:adjustRightInd w:val="0"/>
              <w:ind w:left="313"/>
              <w:rPr>
                <w:rFonts w:eastAsiaTheme="minorHAnsi"/>
                <w:sz w:val="26"/>
                <w:szCs w:val="26"/>
                <w:lang w:eastAsia="en-US"/>
              </w:rPr>
            </w:pPr>
            <w:r w:rsidRPr="0006730E">
              <w:rPr>
                <w:rFonts w:eastAsiaTheme="minorHAnsi"/>
                <w:sz w:val="26"/>
                <w:szCs w:val="26"/>
                <w:lang w:eastAsia="en-US"/>
              </w:rPr>
              <w:t>202</w:t>
            </w:r>
            <w:r w:rsidR="0006730E" w:rsidRPr="0006730E">
              <w:rPr>
                <w:rFonts w:eastAsiaTheme="minorHAnsi"/>
                <w:sz w:val="26"/>
                <w:szCs w:val="26"/>
                <w:lang w:eastAsia="en-US"/>
              </w:rPr>
              <w:t>7</w:t>
            </w:r>
            <w:r w:rsidRPr="0006730E">
              <w:rPr>
                <w:rFonts w:eastAsiaTheme="minorHAnsi"/>
                <w:sz w:val="26"/>
                <w:szCs w:val="26"/>
                <w:lang w:eastAsia="en-US"/>
              </w:rPr>
              <w:t xml:space="preserve"> год – 47;</w:t>
            </w:r>
          </w:p>
          <w:p w:rsidR="008D4503" w:rsidRPr="0006730E" w:rsidRDefault="008D4503" w:rsidP="0004301C">
            <w:pPr>
              <w:autoSpaceDE w:val="0"/>
              <w:autoSpaceDN w:val="0"/>
              <w:adjustRightInd w:val="0"/>
              <w:ind w:left="313"/>
              <w:rPr>
                <w:rFonts w:eastAsiaTheme="minorHAnsi"/>
                <w:sz w:val="26"/>
                <w:szCs w:val="26"/>
                <w:lang w:eastAsia="en-US"/>
              </w:rPr>
            </w:pPr>
            <w:r w:rsidRPr="0006730E">
              <w:rPr>
                <w:rFonts w:eastAsiaTheme="minorHAnsi"/>
                <w:sz w:val="26"/>
                <w:szCs w:val="26"/>
                <w:lang w:eastAsia="en-US"/>
              </w:rPr>
              <w:t>202</w:t>
            </w:r>
            <w:r w:rsidR="0006730E" w:rsidRPr="0006730E">
              <w:rPr>
                <w:rFonts w:eastAsiaTheme="minorHAnsi"/>
                <w:sz w:val="26"/>
                <w:szCs w:val="26"/>
                <w:lang w:eastAsia="en-US"/>
              </w:rPr>
              <w:t>8</w:t>
            </w:r>
            <w:r w:rsidRPr="0006730E">
              <w:rPr>
                <w:rFonts w:eastAsiaTheme="minorHAnsi"/>
                <w:sz w:val="26"/>
                <w:szCs w:val="26"/>
                <w:lang w:eastAsia="en-US"/>
              </w:rPr>
              <w:t xml:space="preserve"> год – 47;</w:t>
            </w:r>
          </w:p>
          <w:p w:rsidR="008D4503" w:rsidRPr="0006730E" w:rsidRDefault="0006730E" w:rsidP="0004301C">
            <w:pPr>
              <w:autoSpaceDE w:val="0"/>
              <w:autoSpaceDN w:val="0"/>
              <w:adjustRightInd w:val="0"/>
              <w:ind w:left="313"/>
              <w:rPr>
                <w:rFonts w:eastAsiaTheme="minorHAnsi"/>
                <w:sz w:val="26"/>
                <w:szCs w:val="26"/>
                <w:lang w:eastAsia="en-US"/>
              </w:rPr>
            </w:pPr>
            <w:r w:rsidRPr="0006730E">
              <w:rPr>
                <w:rFonts w:eastAsiaTheme="minorHAnsi"/>
                <w:sz w:val="26"/>
                <w:szCs w:val="26"/>
                <w:lang w:eastAsia="en-US"/>
              </w:rPr>
              <w:t>2029</w:t>
            </w:r>
            <w:r w:rsidR="008D4503" w:rsidRPr="0006730E">
              <w:rPr>
                <w:rFonts w:eastAsiaTheme="minorHAnsi"/>
                <w:sz w:val="26"/>
                <w:szCs w:val="26"/>
                <w:lang w:eastAsia="en-US"/>
              </w:rPr>
              <w:t xml:space="preserve"> год – 47;</w:t>
            </w:r>
          </w:p>
          <w:p w:rsidR="008D4503" w:rsidRPr="0006730E" w:rsidRDefault="008D4503" w:rsidP="0004301C">
            <w:pPr>
              <w:autoSpaceDE w:val="0"/>
              <w:autoSpaceDN w:val="0"/>
              <w:adjustRightInd w:val="0"/>
              <w:jc w:val="both"/>
              <w:rPr>
                <w:rFonts w:eastAsiaTheme="minorHAnsi"/>
                <w:sz w:val="26"/>
                <w:szCs w:val="26"/>
                <w:lang w:eastAsia="en-US"/>
              </w:rPr>
            </w:pPr>
            <w:r w:rsidRPr="0006730E">
              <w:rPr>
                <w:rFonts w:eastAsiaTheme="minorHAnsi"/>
                <w:sz w:val="26"/>
                <w:szCs w:val="26"/>
                <w:lang w:eastAsia="en-US"/>
              </w:rPr>
              <w:t>- норматив минимальной обеспеченности населения площадью стационарных торговых объекто</w:t>
            </w:r>
            <w:r w:rsidR="00C741EB">
              <w:rPr>
                <w:rFonts w:eastAsiaTheme="minorHAnsi"/>
                <w:sz w:val="26"/>
                <w:szCs w:val="26"/>
                <w:lang w:eastAsia="en-US"/>
              </w:rPr>
              <w:t>в (количество торговых объектов)</w:t>
            </w:r>
          </w:p>
          <w:p w:rsidR="008D4503" w:rsidRPr="0006730E" w:rsidRDefault="008D4503" w:rsidP="0004301C">
            <w:pPr>
              <w:autoSpaceDE w:val="0"/>
              <w:autoSpaceDN w:val="0"/>
              <w:adjustRightInd w:val="0"/>
              <w:ind w:left="313"/>
              <w:rPr>
                <w:rFonts w:eastAsiaTheme="minorHAnsi"/>
                <w:sz w:val="26"/>
                <w:szCs w:val="26"/>
                <w:lang w:eastAsia="en-US"/>
              </w:rPr>
            </w:pPr>
            <w:r w:rsidRPr="0006730E">
              <w:rPr>
                <w:rFonts w:eastAsiaTheme="minorHAnsi"/>
                <w:sz w:val="26"/>
                <w:szCs w:val="26"/>
                <w:lang w:eastAsia="en-US"/>
              </w:rPr>
              <w:t>202</w:t>
            </w:r>
            <w:r w:rsidR="0006730E" w:rsidRPr="0006730E">
              <w:rPr>
                <w:rFonts w:eastAsiaTheme="minorHAnsi"/>
                <w:sz w:val="26"/>
                <w:szCs w:val="26"/>
                <w:lang w:eastAsia="en-US"/>
              </w:rPr>
              <w:t>7</w:t>
            </w:r>
            <w:r w:rsidRPr="0006730E">
              <w:rPr>
                <w:rFonts w:eastAsiaTheme="minorHAnsi"/>
                <w:sz w:val="26"/>
                <w:szCs w:val="26"/>
                <w:lang w:eastAsia="en-US"/>
              </w:rPr>
              <w:t xml:space="preserve"> год – 226;</w:t>
            </w:r>
          </w:p>
          <w:p w:rsidR="008D4503" w:rsidRPr="0006730E" w:rsidRDefault="008D4503" w:rsidP="0004301C">
            <w:pPr>
              <w:autoSpaceDE w:val="0"/>
              <w:autoSpaceDN w:val="0"/>
              <w:adjustRightInd w:val="0"/>
              <w:ind w:left="313"/>
              <w:rPr>
                <w:rFonts w:eastAsiaTheme="minorHAnsi"/>
                <w:sz w:val="26"/>
                <w:szCs w:val="26"/>
                <w:lang w:eastAsia="en-US"/>
              </w:rPr>
            </w:pPr>
            <w:r w:rsidRPr="0006730E">
              <w:rPr>
                <w:rFonts w:eastAsiaTheme="minorHAnsi"/>
                <w:sz w:val="26"/>
                <w:szCs w:val="26"/>
                <w:lang w:eastAsia="en-US"/>
              </w:rPr>
              <w:t>202</w:t>
            </w:r>
            <w:r w:rsidR="0006730E" w:rsidRPr="0006730E">
              <w:rPr>
                <w:rFonts w:eastAsiaTheme="minorHAnsi"/>
                <w:sz w:val="26"/>
                <w:szCs w:val="26"/>
                <w:lang w:eastAsia="en-US"/>
              </w:rPr>
              <w:t>8</w:t>
            </w:r>
            <w:r w:rsidRPr="0006730E">
              <w:rPr>
                <w:rFonts w:eastAsiaTheme="minorHAnsi"/>
                <w:sz w:val="26"/>
                <w:szCs w:val="26"/>
                <w:lang w:eastAsia="en-US"/>
              </w:rPr>
              <w:t xml:space="preserve"> год – 226;</w:t>
            </w:r>
          </w:p>
          <w:p w:rsidR="008D4503" w:rsidRPr="007257D0" w:rsidRDefault="008D4503" w:rsidP="0006730E">
            <w:pPr>
              <w:autoSpaceDE w:val="0"/>
              <w:autoSpaceDN w:val="0"/>
              <w:adjustRightInd w:val="0"/>
              <w:ind w:left="313"/>
              <w:rPr>
                <w:sz w:val="26"/>
                <w:szCs w:val="26"/>
              </w:rPr>
            </w:pPr>
            <w:r w:rsidRPr="0006730E">
              <w:rPr>
                <w:rFonts w:eastAsiaTheme="minorHAnsi"/>
                <w:sz w:val="26"/>
                <w:szCs w:val="26"/>
                <w:lang w:eastAsia="en-US"/>
              </w:rPr>
              <w:t>202</w:t>
            </w:r>
            <w:r w:rsidR="0006730E" w:rsidRPr="0006730E">
              <w:rPr>
                <w:rFonts w:eastAsiaTheme="minorHAnsi"/>
                <w:sz w:val="26"/>
                <w:szCs w:val="26"/>
                <w:lang w:eastAsia="en-US"/>
              </w:rPr>
              <w:t>9</w:t>
            </w:r>
            <w:r w:rsidRPr="0006730E">
              <w:rPr>
                <w:rFonts w:eastAsiaTheme="minorHAnsi"/>
                <w:sz w:val="26"/>
                <w:szCs w:val="26"/>
                <w:lang w:eastAsia="en-US"/>
              </w:rPr>
              <w:t xml:space="preserve"> год – 226.</w:t>
            </w:r>
          </w:p>
        </w:tc>
      </w:tr>
      <w:tr w:rsidR="008D4503" w:rsidTr="0004301C">
        <w:trPr>
          <w:trHeight w:val="2417"/>
        </w:trPr>
        <w:tc>
          <w:tcPr>
            <w:tcW w:w="2381" w:type="dxa"/>
          </w:tcPr>
          <w:p w:rsidR="008D4503" w:rsidRPr="007257D0" w:rsidRDefault="008D4503" w:rsidP="0004301C">
            <w:pPr>
              <w:widowControl w:val="0"/>
              <w:autoSpaceDE w:val="0"/>
              <w:autoSpaceDN w:val="0"/>
              <w:ind w:firstLine="283"/>
              <w:rPr>
                <w:sz w:val="26"/>
                <w:szCs w:val="26"/>
              </w:rPr>
            </w:pPr>
            <w:r w:rsidRPr="007257D0">
              <w:rPr>
                <w:sz w:val="26"/>
                <w:szCs w:val="26"/>
              </w:rPr>
              <w:lastRenderedPageBreak/>
              <w:t>ФИО, должность лица, ответственного за разработку, корректировку муниципальной программы и предоставление сведений об ее исполнении</w:t>
            </w:r>
          </w:p>
        </w:tc>
        <w:tc>
          <w:tcPr>
            <w:tcW w:w="5669" w:type="dxa"/>
          </w:tcPr>
          <w:p w:rsidR="008D4503" w:rsidRPr="007257D0" w:rsidRDefault="005439FC" w:rsidP="007E54B7">
            <w:pPr>
              <w:widowControl w:val="0"/>
              <w:autoSpaceDE w:val="0"/>
              <w:autoSpaceDN w:val="0"/>
              <w:jc w:val="both"/>
              <w:rPr>
                <w:sz w:val="26"/>
                <w:szCs w:val="26"/>
              </w:rPr>
            </w:pPr>
            <w:r>
              <w:rPr>
                <w:sz w:val="26"/>
                <w:szCs w:val="26"/>
              </w:rPr>
              <w:t>Главный специалист отдела  экономики и прогнозирования Администрации г. Черногорска Лемдянова Т.Ю.</w:t>
            </w:r>
          </w:p>
        </w:tc>
      </w:tr>
    </w:tbl>
    <w:p w:rsidR="008D4503" w:rsidRDefault="008D4503" w:rsidP="008D4503">
      <w:pPr>
        <w:widowControl w:val="0"/>
        <w:autoSpaceDE w:val="0"/>
        <w:autoSpaceDN w:val="0"/>
        <w:jc w:val="center"/>
        <w:outlineLvl w:val="1"/>
        <w:rPr>
          <w:b/>
          <w:sz w:val="28"/>
          <w:szCs w:val="28"/>
        </w:rPr>
      </w:pPr>
    </w:p>
    <w:p w:rsidR="008D4503" w:rsidRDefault="008D4503" w:rsidP="008D4503">
      <w:pPr>
        <w:widowControl w:val="0"/>
        <w:autoSpaceDE w:val="0"/>
        <w:autoSpaceDN w:val="0"/>
        <w:jc w:val="center"/>
        <w:outlineLvl w:val="1"/>
        <w:rPr>
          <w:b/>
          <w:sz w:val="28"/>
          <w:szCs w:val="28"/>
        </w:rPr>
      </w:pPr>
    </w:p>
    <w:p w:rsidR="008D4503" w:rsidRPr="007257D0" w:rsidRDefault="008D4503" w:rsidP="008D4503">
      <w:pPr>
        <w:autoSpaceDE w:val="0"/>
        <w:autoSpaceDN w:val="0"/>
        <w:adjustRightInd w:val="0"/>
        <w:jc w:val="center"/>
        <w:rPr>
          <w:rFonts w:eastAsiaTheme="minorHAnsi"/>
          <w:b/>
          <w:bCs/>
          <w:sz w:val="26"/>
          <w:szCs w:val="26"/>
          <w:lang w:eastAsia="en-US"/>
        </w:rPr>
      </w:pPr>
      <w:r w:rsidRPr="007257D0">
        <w:rPr>
          <w:b/>
          <w:sz w:val="26"/>
          <w:szCs w:val="26"/>
        </w:rPr>
        <w:t>2. О</w:t>
      </w:r>
      <w:r w:rsidRPr="007257D0">
        <w:rPr>
          <w:rFonts w:eastAsiaTheme="minorHAnsi"/>
          <w:b/>
          <w:bCs/>
          <w:sz w:val="26"/>
          <w:szCs w:val="26"/>
          <w:lang w:eastAsia="en-US"/>
        </w:rPr>
        <w:t>бщая характеристика сферы реализации муниципальной программы</w:t>
      </w:r>
    </w:p>
    <w:p w:rsidR="008D4503" w:rsidRPr="007257D0" w:rsidRDefault="008D4503" w:rsidP="008D4503">
      <w:pPr>
        <w:autoSpaceDE w:val="0"/>
        <w:autoSpaceDN w:val="0"/>
        <w:adjustRightInd w:val="0"/>
        <w:jc w:val="both"/>
        <w:rPr>
          <w:b/>
          <w:sz w:val="26"/>
          <w:szCs w:val="26"/>
        </w:rPr>
      </w:pPr>
    </w:p>
    <w:p w:rsidR="008D4503" w:rsidRPr="006022A5" w:rsidRDefault="008D4503" w:rsidP="008D4503">
      <w:pPr>
        <w:widowControl w:val="0"/>
        <w:autoSpaceDE w:val="0"/>
        <w:autoSpaceDN w:val="0"/>
        <w:spacing w:line="276" w:lineRule="auto"/>
        <w:ind w:firstLine="709"/>
        <w:jc w:val="both"/>
        <w:outlineLvl w:val="1"/>
        <w:rPr>
          <w:sz w:val="26"/>
          <w:szCs w:val="26"/>
        </w:rPr>
      </w:pPr>
      <w:r w:rsidRPr="006022A5">
        <w:rPr>
          <w:sz w:val="26"/>
          <w:szCs w:val="26"/>
        </w:rPr>
        <w:t>Общее состояние торговли на территории города Черногорска в целом свидетельствует о положительной динамике ее развития.</w:t>
      </w:r>
    </w:p>
    <w:p w:rsidR="008D4503" w:rsidRDefault="008D4503" w:rsidP="008D4503">
      <w:pPr>
        <w:widowControl w:val="0"/>
        <w:autoSpaceDE w:val="0"/>
        <w:autoSpaceDN w:val="0"/>
        <w:spacing w:line="276" w:lineRule="auto"/>
        <w:ind w:firstLine="709"/>
        <w:jc w:val="both"/>
        <w:rPr>
          <w:sz w:val="26"/>
          <w:szCs w:val="26"/>
        </w:rPr>
      </w:pPr>
      <w:r w:rsidRPr="006022A5">
        <w:rPr>
          <w:sz w:val="26"/>
          <w:szCs w:val="26"/>
        </w:rPr>
        <w:t>В рамках реализации муниципальной программы «Развитие торговли на территории муниципального образования г. Черногорск» были достигнуты следующие результаты:</w:t>
      </w:r>
    </w:p>
    <w:tbl>
      <w:tblPr>
        <w:tblStyle w:val="a3"/>
        <w:tblW w:w="9353" w:type="dxa"/>
        <w:tblLayout w:type="fixed"/>
        <w:tblLook w:val="04A0" w:firstRow="1" w:lastRow="0" w:firstColumn="1" w:lastColumn="0" w:noHBand="0" w:noVBand="1"/>
      </w:tblPr>
      <w:tblGrid>
        <w:gridCol w:w="3227"/>
        <w:gridCol w:w="1134"/>
        <w:gridCol w:w="992"/>
        <w:gridCol w:w="993"/>
        <w:gridCol w:w="992"/>
        <w:gridCol w:w="992"/>
        <w:gridCol w:w="1023"/>
      </w:tblGrid>
      <w:tr w:rsidR="008D4503" w:rsidTr="0004301C">
        <w:tc>
          <w:tcPr>
            <w:tcW w:w="3227" w:type="dxa"/>
            <w:vMerge w:val="restart"/>
          </w:tcPr>
          <w:p w:rsidR="008D4503" w:rsidRPr="007257D0" w:rsidRDefault="008D4503" w:rsidP="0004301C">
            <w:pPr>
              <w:widowControl w:val="0"/>
              <w:autoSpaceDE w:val="0"/>
              <w:autoSpaceDN w:val="0"/>
              <w:spacing w:before="220"/>
              <w:jc w:val="center"/>
            </w:pPr>
            <w:r w:rsidRPr="007257D0">
              <w:t>Показатели</w:t>
            </w:r>
          </w:p>
        </w:tc>
        <w:tc>
          <w:tcPr>
            <w:tcW w:w="2126" w:type="dxa"/>
            <w:gridSpan w:val="2"/>
          </w:tcPr>
          <w:p w:rsidR="008D4503" w:rsidRPr="007257D0" w:rsidRDefault="008D4503" w:rsidP="00E67D85">
            <w:pPr>
              <w:widowControl w:val="0"/>
              <w:tabs>
                <w:tab w:val="center" w:pos="1168"/>
                <w:tab w:val="right" w:pos="2336"/>
              </w:tabs>
              <w:autoSpaceDE w:val="0"/>
              <w:autoSpaceDN w:val="0"/>
              <w:spacing w:before="220"/>
            </w:pPr>
            <w:r>
              <w:tab/>
            </w:r>
            <w:r w:rsidRPr="007257D0">
              <w:t>20</w:t>
            </w:r>
            <w:r w:rsidR="00E67D85">
              <w:t>23</w:t>
            </w:r>
            <w:r>
              <w:tab/>
            </w:r>
          </w:p>
        </w:tc>
        <w:tc>
          <w:tcPr>
            <w:tcW w:w="1985" w:type="dxa"/>
            <w:gridSpan w:val="2"/>
          </w:tcPr>
          <w:p w:rsidR="008D4503" w:rsidRPr="007257D0" w:rsidRDefault="008D4503" w:rsidP="00E67D85">
            <w:pPr>
              <w:widowControl w:val="0"/>
              <w:autoSpaceDE w:val="0"/>
              <w:autoSpaceDN w:val="0"/>
              <w:spacing w:before="220"/>
              <w:jc w:val="center"/>
            </w:pPr>
            <w:r w:rsidRPr="007257D0">
              <w:t>20</w:t>
            </w:r>
            <w:r w:rsidR="00E67D85">
              <w:t>24</w:t>
            </w:r>
          </w:p>
        </w:tc>
        <w:tc>
          <w:tcPr>
            <w:tcW w:w="2015" w:type="dxa"/>
            <w:gridSpan w:val="2"/>
          </w:tcPr>
          <w:p w:rsidR="008D4503" w:rsidRPr="007257D0" w:rsidRDefault="008D4503" w:rsidP="00E67D85">
            <w:pPr>
              <w:widowControl w:val="0"/>
              <w:autoSpaceDE w:val="0"/>
              <w:autoSpaceDN w:val="0"/>
              <w:spacing w:before="220"/>
              <w:jc w:val="center"/>
            </w:pPr>
            <w:r w:rsidRPr="007257D0">
              <w:t>20</w:t>
            </w:r>
            <w:r w:rsidR="00E67D85">
              <w:t>25</w:t>
            </w:r>
          </w:p>
        </w:tc>
      </w:tr>
      <w:tr w:rsidR="008D4503" w:rsidTr="0004301C">
        <w:tc>
          <w:tcPr>
            <w:tcW w:w="3227" w:type="dxa"/>
            <w:vMerge/>
          </w:tcPr>
          <w:p w:rsidR="008D4503" w:rsidRPr="007257D0" w:rsidRDefault="008D4503" w:rsidP="0004301C">
            <w:pPr>
              <w:widowControl w:val="0"/>
              <w:autoSpaceDE w:val="0"/>
              <w:autoSpaceDN w:val="0"/>
              <w:spacing w:before="220"/>
              <w:jc w:val="both"/>
            </w:pPr>
          </w:p>
        </w:tc>
        <w:tc>
          <w:tcPr>
            <w:tcW w:w="1134" w:type="dxa"/>
          </w:tcPr>
          <w:p w:rsidR="008D4503" w:rsidRPr="007257D0" w:rsidRDefault="008D4503" w:rsidP="0004301C">
            <w:pPr>
              <w:widowControl w:val="0"/>
              <w:autoSpaceDE w:val="0"/>
              <w:autoSpaceDN w:val="0"/>
              <w:spacing w:before="220"/>
              <w:ind w:right="-108"/>
              <w:jc w:val="both"/>
            </w:pPr>
            <w:r w:rsidRPr="007257D0">
              <w:t>плановое</w:t>
            </w:r>
          </w:p>
        </w:tc>
        <w:tc>
          <w:tcPr>
            <w:tcW w:w="992" w:type="dxa"/>
          </w:tcPr>
          <w:p w:rsidR="008D4503" w:rsidRPr="007257D0" w:rsidRDefault="008D4503" w:rsidP="0004301C">
            <w:pPr>
              <w:widowControl w:val="0"/>
              <w:autoSpaceDE w:val="0"/>
              <w:autoSpaceDN w:val="0"/>
              <w:spacing w:before="220"/>
              <w:ind w:left="-108" w:right="-108"/>
              <w:jc w:val="both"/>
            </w:pPr>
            <w:r w:rsidRPr="007257D0">
              <w:t>фактическое</w:t>
            </w:r>
          </w:p>
        </w:tc>
        <w:tc>
          <w:tcPr>
            <w:tcW w:w="993" w:type="dxa"/>
          </w:tcPr>
          <w:p w:rsidR="008D4503" w:rsidRPr="007257D0" w:rsidRDefault="008D4503" w:rsidP="0004301C">
            <w:pPr>
              <w:widowControl w:val="0"/>
              <w:autoSpaceDE w:val="0"/>
              <w:autoSpaceDN w:val="0"/>
              <w:spacing w:before="220"/>
              <w:ind w:left="-108" w:right="-108"/>
              <w:jc w:val="both"/>
            </w:pPr>
            <w:r w:rsidRPr="007257D0">
              <w:t>плановое</w:t>
            </w:r>
          </w:p>
        </w:tc>
        <w:tc>
          <w:tcPr>
            <w:tcW w:w="992" w:type="dxa"/>
          </w:tcPr>
          <w:p w:rsidR="008D4503" w:rsidRPr="007257D0" w:rsidRDefault="008D4503" w:rsidP="0004301C">
            <w:pPr>
              <w:widowControl w:val="0"/>
              <w:autoSpaceDE w:val="0"/>
              <w:autoSpaceDN w:val="0"/>
              <w:spacing w:before="220"/>
              <w:ind w:left="-108" w:right="-131"/>
              <w:jc w:val="both"/>
            </w:pPr>
            <w:r w:rsidRPr="007257D0">
              <w:t>фактическое</w:t>
            </w:r>
          </w:p>
        </w:tc>
        <w:tc>
          <w:tcPr>
            <w:tcW w:w="992" w:type="dxa"/>
          </w:tcPr>
          <w:p w:rsidR="008D4503" w:rsidRPr="007257D0" w:rsidRDefault="008D4503" w:rsidP="0004301C">
            <w:pPr>
              <w:widowControl w:val="0"/>
              <w:autoSpaceDE w:val="0"/>
              <w:autoSpaceDN w:val="0"/>
              <w:spacing w:before="220"/>
              <w:ind w:left="-85" w:right="-154"/>
              <w:jc w:val="both"/>
            </w:pPr>
            <w:r w:rsidRPr="007257D0">
              <w:t>плановое</w:t>
            </w:r>
          </w:p>
        </w:tc>
        <w:tc>
          <w:tcPr>
            <w:tcW w:w="1023" w:type="dxa"/>
          </w:tcPr>
          <w:p w:rsidR="008D4503" w:rsidRPr="007257D0" w:rsidRDefault="008D4503" w:rsidP="0004301C">
            <w:pPr>
              <w:widowControl w:val="0"/>
              <w:autoSpaceDE w:val="0"/>
              <w:autoSpaceDN w:val="0"/>
              <w:spacing w:before="220"/>
              <w:ind w:right="-123"/>
              <w:jc w:val="both"/>
            </w:pPr>
            <w:r w:rsidRPr="007257D0">
              <w:t>фактическое</w:t>
            </w:r>
          </w:p>
        </w:tc>
      </w:tr>
      <w:tr w:rsidR="00B93881" w:rsidTr="009B1578">
        <w:tc>
          <w:tcPr>
            <w:tcW w:w="3227" w:type="dxa"/>
          </w:tcPr>
          <w:p w:rsidR="00B93881" w:rsidRPr="007257D0" w:rsidRDefault="00B93881" w:rsidP="00C741EB">
            <w:pPr>
              <w:widowControl w:val="0"/>
              <w:autoSpaceDE w:val="0"/>
              <w:autoSpaceDN w:val="0"/>
              <w:jc w:val="both"/>
            </w:pPr>
            <w:r w:rsidRPr="007257D0">
              <w:t xml:space="preserve">нормативов минимальной обеспеченности населения площадью </w:t>
            </w:r>
            <w:r>
              <w:t xml:space="preserve">нестационарных торговых объектов </w:t>
            </w:r>
            <w:r w:rsidRPr="007257D0">
              <w:t>(</w:t>
            </w:r>
            <w:r>
              <w:t>количество торговых объектов</w:t>
            </w:r>
            <w:r w:rsidRPr="007257D0">
              <w:t>)</w:t>
            </w:r>
          </w:p>
        </w:tc>
        <w:tc>
          <w:tcPr>
            <w:tcW w:w="1134" w:type="dxa"/>
            <w:vAlign w:val="center"/>
          </w:tcPr>
          <w:p w:rsidR="00B93881" w:rsidRPr="009B1578" w:rsidRDefault="00B93881" w:rsidP="009A73C4">
            <w:pPr>
              <w:autoSpaceDE w:val="0"/>
              <w:autoSpaceDN w:val="0"/>
              <w:adjustRightInd w:val="0"/>
              <w:jc w:val="center"/>
            </w:pPr>
            <w:r w:rsidRPr="009B1578">
              <w:rPr>
                <w:rFonts w:eastAsiaTheme="minorHAnsi"/>
                <w:lang w:eastAsia="en-US"/>
              </w:rPr>
              <w:t>47</w:t>
            </w:r>
          </w:p>
        </w:tc>
        <w:tc>
          <w:tcPr>
            <w:tcW w:w="992" w:type="dxa"/>
            <w:vAlign w:val="center"/>
          </w:tcPr>
          <w:p w:rsidR="00B93881" w:rsidRPr="005C0FA4" w:rsidRDefault="005C0FA4" w:rsidP="009B1578">
            <w:pPr>
              <w:widowControl w:val="0"/>
              <w:autoSpaceDE w:val="0"/>
              <w:autoSpaceDN w:val="0"/>
              <w:jc w:val="center"/>
            </w:pPr>
            <w:r w:rsidRPr="005C0FA4">
              <w:t>279</w:t>
            </w:r>
          </w:p>
        </w:tc>
        <w:tc>
          <w:tcPr>
            <w:tcW w:w="993" w:type="dxa"/>
            <w:vAlign w:val="center"/>
          </w:tcPr>
          <w:p w:rsidR="00B93881" w:rsidRPr="009B1578" w:rsidRDefault="00B93881" w:rsidP="009A73C4">
            <w:pPr>
              <w:autoSpaceDE w:val="0"/>
              <w:autoSpaceDN w:val="0"/>
              <w:adjustRightInd w:val="0"/>
              <w:jc w:val="center"/>
            </w:pPr>
            <w:r w:rsidRPr="009B1578">
              <w:rPr>
                <w:rFonts w:eastAsiaTheme="minorHAnsi"/>
                <w:lang w:eastAsia="en-US"/>
              </w:rPr>
              <w:t>47</w:t>
            </w:r>
          </w:p>
        </w:tc>
        <w:tc>
          <w:tcPr>
            <w:tcW w:w="992" w:type="dxa"/>
            <w:vAlign w:val="center"/>
          </w:tcPr>
          <w:p w:rsidR="00B93881" w:rsidRPr="009B1578" w:rsidRDefault="00B93881" w:rsidP="009B1578">
            <w:pPr>
              <w:widowControl w:val="0"/>
              <w:autoSpaceDE w:val="0"/>
              <w:autoSpaceDN w:val="0"/>
              <w:jc w:val="center"/>
            </w:pPr>
            <w:r w:rsidRPr="009B1578">
              <w:t>297</w:t>
            </w:r>
          </w:p>
        </w:tc>
        <w:tc>
          <w:tcPr>
            <w:tcW w:w="992" w:type="dxa"/>
            <w:vAlign w:val="center"/>
          </w:tcPr>
          <w:p w:rsidR="00B93881" w:rsidRPr="009B1578" w:rsidRDefault="00B93881" w:rsidP="009A73C4">
            <w:pPr>
              <w:autoSpaceDE w:val="0"/>
              <w:autoSpaceDN w:val="0"/>
              <w:adjustRightInd w:val="0"/>
              <w:jc w:val="center"/>
            </w:pPr>
            <w:r w:rsidRPr="009B1578">
              <w:rPr>
                <w:rFonts w:eastAsiaTheme="minorHAnsi"/>
                <w:lang w:eastAsia="en-US"/>
              </w:rPr>
              <w:t>47</w:t>
            </w:r>
          </w:p>
        </w:tc>
        <w:tc>
          <w:tcPr>
            <w:tcW w:w="1023" w:type="dxa"/>
            <w:vAlign w:val="center"/>
          </w:tcPr>
          <w:p w:rsidR="00B93881" w:rsidRPr="009B1578" w:rsidRDefault="00B93881" w:rsidP="009B1578">
            <w:pPr>
              <w:widowControl w:val="0"/>
              <w:autoSpaceDE w:val="0"/>
              <w:autoSpaceDN w:val="0"/>
              <w:jc w:val="center"/>
            </w:pPr>
            <w:r w:rsidRPr="009B1578">
              <w:t>283</w:t>
            </w:r>
          </w:p>
        </w:tc>
      </w:tr>
      <w:tr w:rsidR="00B93881" w:rsidTr="009B1578">
        <w:tc>
          <w:tcPr>
            <w:tcW w:w="3227" w:type="dxa"/>
          </w:tcPr>
          <w:p w:rsidR="00B93881" w:rsidRPr="007257D0" w:rsidRDefault="00B93881" w:rsidP="00C741EB">
            <w:pPr>
              <w:widowControl w:val="0"/>
              <w:autoSpaceDE w:val="0"/>
              <w:autoSpaceDN w:val="0"/>
              <w:jc w:val="both"/>
            </w:pPr>
            <w:r w:rsidRPr="007257D0">
              <w:t xml:space="preserve">нормативов минимальной обеспеченности населения площадью </w:t>
            </w:r>
            <w:r>
              <w:t xml:space="preserve">стационарных торговых объектов </w:t>
            </w:r>
            <w:r w:rsidRPr="007257D0">
              <w:t>(</w:t>
            </w:r>
            <w:r>
              <w:t xml:space="preserve">количество торговых </w:t>
            </w:r>
            <w:r>
              <w:lastRenderedPageBreak/>
              <w:t>объектов</w:t>
            </w:r>
            <w:r w:rsidRPr="007257D0">
              <w:t>)</w:t>
            </w:r>
          </w:p>
        </w:tc>
        <w:tc>
          <w:tcPr>
            <w:tcW w:w="1134" w:type="dxa"/>
            <w:vAlign w:val="center"/>
          </w:tcPr>
          <w:p w:rsidR="00B93881" w:rsidRPr="009B1578" w:rsidRDefault="00B93881" w:rsidP="00906780">
            <w:pPr>
              <w:autoSpaceDE w:val="0"/>
              <w:autoSpaceDN w:val="0"/>
              <w:adjustRightInd w:val="0"/>
              <w:jc w:val="center"/>
              <w:rPr>
                <w:rFonts w:eastAsiaTheme="minorHAnsi"/>
                <w:lang w:eastAsia="en-US"/>
              </w:rPr>
            </w:pPr>
            <w:r w:rsidRPr="009B1578">
              <w:rPr>
                <w:rFonts w:eastAsiaTheme="minorHAnsi"/>
                <w:lang w:eastAsia="en-US"/>
              </w:rPr>
              <w:lastRenderedPageBreak/>
              <w:t>226</w:t>
            </w:r>
          </w:p>
        </w:tc>
        <w:tc>
          <w:tcPr>
            <w:tcW w:w="992" w:type="dxa"/>
            <w:vAlign w:val="center"/>
          </w:tcPr>
          <w:p w:rsidR="00B93881" w:rsidRPr="005C0FA4" w:rsidRDefault="005C0FA4" w:rsidP="009B1578">
            <w:pPr>
              <w:widowControl w:val="0"/>
              <w:autoSpaceDE w:val="0"/>
              <w:autoSpaceDN w:val="0"/>
              <w:jc w:val="center"/>
            </w:pPr>
            <w:r w:rsidRPr="005C0FA4">
              <w:t>446</w:t>
            </w:r>
          </w:p>
        </w:tc>
        <w:tc>
          <w:tcPr>
            <w:tcW w:w="993" w:type="dxa"/>
            <w:vAlign w:val="center"/>
          </w:tcPr>
          <w:p w:rsidR="00B93881" w:rsidRPr="009B1578" w:rsidRDefault="00B93881" w:rsidP="009B1578">
            <w:pPr>
              <w:autoSpaceDE w:val="0"/>
              <w:autoSpaceDN w:val="0"/>
              <w:adjustRightInd w:val="0"/>
              <w:jc w:val="center"/>
              <w:rPr>
                <w:rFonts w:eastAsiaTheme="minorHAnsi"/>
                <w:lang w:eastAsia="en-US"/>
              </w:rPr>
            </w:pPr>
            <w:r w:rsidRPr="009B1578">
              <w:rPr>
                <w:rFonts w:eastAsiaTheme="minorHAnsi"/>
                <w:lang w:eastAsia="en-US"/>
              </w:rPr>
              <w:t>226</w:t>
            </w:r>
          </w:p>
        </w:tc>
        <w:tc>
          <w:tcPr>
            <w:tcW w:w="992" w:type="dxa"/>
            <w:vAlign w:val="center"/>
          </w:tcPr>
          <w:p w:rsidR="00B93881" w:rsidRPr="009B1578" w:rsidRDefault="00B93881" w:rsidP="009B1578">
            <w:pPr>
              <w:widowControl w:val="0"/>
              <w:autoSpaceDE w:val="0"/>
              <w:autoSpaceDN w:val="0"/>
              <w:jc w:val="center"/>
            </w:pPr>
            <w:r w:rsidRPr="009B1578">
              <w:t>484</w:t>
            </w:r>
          </w:p>
        </w:tc>
        <w:tc>
          <w:tcPr>
            <w:tcW w:w="992" w:type="dxa"/>
            <w:vAlign w:val="center"/>
          </w:tcPr>
          <w:p w:rsidR="00B93881" w:rsidRPr="009B1578" w:rsidRDefault="00B93881" w:rsidP="009B1578">
            <w:pPr>
              <w:autoSpaceDE w:val="0"/>
              <w:autoSpaceDN w:val="0"/>
              <w:adjustRightInd w:val="0"/>
              <w:jc w:val="center"/>
              <w:rPr>
                <w:rFonts w:eastAsiaTheme="minorHAnsi"/>
                <w:lang w:eastAsia="en-US"/>
              </w:rPr>
            </w:pPr>
            <w:r w:rsidRPr="009B1578">
              <w:rPr>
                <w:rFonts w:eastAsiaTheme="minorHAnsi"/>
                <w:lang w:eastAsia="en-US"/>
              </w:rPr>
              <w:t>226</w:t>
            </w:r>
          </w:p>
        </w:tc>
        <w:tc>
          <w:tcPr>
            <w:tcW w:w="1023" w:type="dxa"/>
            <w:vAlign w:val="center"/>
          </w:tcPr>
          <w:p w:rsidR="00B93881" w:rsidRPr="009B1578" w:rsidRDefault="00B93881" w:rsidP="009B1578">
            <w:pPr>
              <w:widowControl w:val="0"/>
              <w:autoSpaceDE w:val="0"/>
              <w:autoSpaceDN w:val="0"/>
              <w:jc w:val="center"/>
            </w:pPr>
            <w:r w:rsidRPr="009B1578">
              <w:t>499</w:t>
            </w:r>
          </w:p>
        </w:tc>
      </w:tr>
      <w:tr w:rsidR="00B93881" w:rsidTr="009B1578">
        <w:tc>
          <w:tcPr>
            <w:tcW w:w="3227" w:type="dxa"/>
          </w:tcPr>
          <w:p w:rsidR="00B93881" w:rsidRPr="007257D0" w:rsidRDefault="00B93881" w:rsidP="0004301C">
            <w:pPr>
              <w:autoSpaceDE w:val="0"/>
              <w:autoSpaceDN w:val="0"/>
              <w:adjustRightInd w:val="0"/>
              <w:jc w:val="both"/>
            </w:pPr>
            <w:r w:rsidRPr="007257D0">
              <w:rPr>
                <w:rFonts w:eastAsiaTheme="minorHAnsi"/>
                <w:lang w:eastAsia="en-US"/>
              </w:rPr>
              <w:lastRenderedPageBreak/>
              <w:t>повышение доступности товаров для населения через проведение ярмарок (ед.)</w:t>
            </w:r>
          </w:p>
        </w:tc>
        <w:tc>
          <w:tcPr>
            <w:tcW w:w="1134" w:type="dxa"/>
            <w:vAlign w:val="center"/>
          </w:tcPr>
          <w:p w:rsidR="00B93881" w:rsidRPr="007E45F2" w:rsidRDefault="00B93881" w:rsidP="009B1578">
            <w:pPr>
              <w:widowControl w:val="0"/>
              <w:autoSpaceDE w:val="0"/>
              <w:autoSpaceDN w:val="0"/>
              <w:spacing w:before="220"/>
              <w:jc w:val="center"/>
            </w:pPr>
            <w:r w:rsidRPr="007E45F2">
              <w:t>2</w:t>
            </w:r>
          </w:p>
        </w:tc>
        <w:tc>
          <w:tcPr>
            <w:tcW w:w="992" w:type="dxa"/>
            <w:vAlign w:val="center"/>
          </w:tcPr>
          <w:p w:rsidR="00B93881" w:rsidRPr="007E45F2" w:rsidRDefault="00B93881" w:rsidP="009B1578">
            <w:pPr>
              <w:widowControl w:val="0"/>
              <w:autoSpaceDE w:val="0"/>
              <w:autoSpaceDN w:val="0"/>
              <w:spacing w:before="220"/>
              <w:jc w:val="center"/>
            </w:pPr>
            <w:r w:rsidRPr="007E45F2">
              <w:t>4</w:t>
            </w:r>
          </w:p>
        </w:tc>
        <w:tc>
          <w:tcPr>
            <w:tcW w:w="993" w:type="dxa"/>
            <w:vAlign w:val="center"/>
          </w:tcPr>
          <w:p w:rsidR="00B93881" w:rsidRPr="009B1578" w:rsidRDefault="00B93881" w:rsidP="009B1578">
            <w:pPr>
              <w:widowControl w:val="0"/>
              <w:autoSpaceDE w:val="0"/>
              <w:autoSpaceDN w:val="0"/>
              <w:spacing w:before="220"/>
              <w:jc w:val="center"/>
            </w:pPr>
            <w:r w:rsidRPr="009B1578">
              <w:t>5</w:t>
            </w:r>
          </w:p>
        </w:tc>
        <w:tc>
          <w:tcPr>
            <w:tcW w:w="992" w:type="dxa"/>
            <w:vAlign w:val="center"/>
          </w:tcPr>
          <w:p w:rsidR="00B93881" w:rsidRPr="009B1578" w:rsidRDefault="00B93881" w:rsidP="009B1578">
            <w:pPr>
              <w:widowControl w:val="0"/>
              <w:autoSpaceDE w:val="0"/>
              <w:autoSpaceDN w:val="0"/>
              <w:spacing w:before="220"/>
              <w:jc w:val="center"/>
            </w:pPr>
            <w:r w:rsidRPr="009B1578">
              <w:t>5</w:t>
            </w:r>
          </w:p>
        </w:tc>
        <w:tc>
          <w:tcPr>
            <w:tcW w:w="992" w:type="dxa"/>
            <w:vAlign w:val="center"/>
          </w:tcPr>
          <w:p w:rsidR="00B93881" w:rsidRPr="009B1578" w:rsidRDefault="00B93881" w:rsidP="009B1578">
            <w:pPr>
              <w:widowControl w:val="0"/>
              <w:autoSpaceDE w:val="0"/>
              <w:autoSpaceDN w:val="0"/>
              <w:spacing w:before="220"/>
              <w:jc w:val="center"/>
            </w:pPr>
            <w:r w:rsidRPr="009B1578">
              <w:t>4</w:t>
            </w:r>
          </w:p>
        </w:tc>
        <w:tc>
          <w:tcPr>
            <w:tcW w:w="1023" w:type="dxa"/>
            <w:vAlign w:val="center"/>
          </w:tcPr>
          <w:p w:rsidR="00B93881" w:rsidRPr="009B1578" w:rsidRDefault="00B93881" w:rsidP="009B1578">
            <w:pPr>
              <w:widowControl w:val="0"/>
              <w:autoSpaceDE w:val="0"/>
              <w:autoSpaceDN w:val="0"/>
              <w:spacing w:before="220"/>
              <w:jc w:val="center"/>
            </w:pPr>
            <w:r w:rsidRPr="009B1578">
              <w:t>5</w:t>
            </w:r>
          </w:p>
        </w:tc>
      </w:tr>
      <w:tr w:rsidR="00B93881" w:rsidTr="009B1578">
        <w:tc>
          <w:tcPr>
            <w:tcW w:w="3227" w:type="dxa"/>
          </w:tcPr>
          <w:p w:rsidR="00B93881" w:rsidRPr="007257D0" w:rsidRDefault="00B93881" w:rsidP="0004301C">
            <w:pPr>
              <w:autoSpaceDE w:val="0"/>
              <w:autoSpaceDN w:val="0"/>
              <w:adjustRightInd w:val="0"/>
            </w:pPr>
            <w:r w:rsidRPr="007257D0">
              <w:rPr>
                <w:rFonts w:eastAsiaTheme="minorHAnsi"/>
                <w:lang w:eastAsia="en-US"/>
              </w:rPr>
              <w:t>оборот розничной торговли, млн. рублей</w:t>
            </w:r>
          </w:p>
        </w:tc>
        <w:tc>
          <w:tcPr>
            <w:tcW w:w="1134" w:type="dxa"/>
            <w:vAlign w:val="center"/>
          </w:tcPr>
          <w:p w:rsidR="00B93881" w:rsidRPr="007257D0" w:rsidRDefault="007E45F2" w:rsidP="009B1578">
            <w:pPr>
              <w:widowControl w:val="0"/>
              <w:autoSpaceDE w:val="0"/>
              <w:autoSpaceDN w:val="0"/>
              <w:spacing w:before="220"/>
              <w:jc w:val="center"/>
            </w:pPr>
            <w:r>
              <w:t>6658,5</w:t>
            </w:r>
          </w:p>
        </w:tc>
        <w:tc>
          <w:tcPr>
            <w:tcW w:w="992" w:type="dxa"/>
            <w:vAlign w:val="center"/>
          </w:tcPr>
          <w:p w:rsidR="00B93881" w:rsidRPr="007257D0" w:rsidRDefault="00B93881" w:rsidP="009B1578">
            <w:pPr>
              <w:widowControl w:val="0"/>
              <w:autoSpaceDE w:val="0"/>
              <w:autoSpaceDN w:val="0"/>
              <w:spacing w:before="220"/>
              <w:jc w:val="center"/>
            </w:pPr>
            <w:r>
              <w:t>6723,2</w:t>
            </w:r>
          </w:p>
        </w:tc>
        <w:tc>
          <w:tcPr>
            <w:tcW w:w="993" w:type="dxa"/>
            <w:vAlign w:val="center"/>
          </w:tcPr>
          <w:p w:rsidR="00B93881" w:rsidRPr="007257D0" w:rsidRDefault="00B93881" w:rsidP="009B1578">
            <w:pPr>
              <w:widowControl w:val="0"/>
              <w:autoSpaceDE w:val="0"/>
              <w:autoSpaceDN w:val="0"/>
              <w:spacing w:before="220"/>
              <w:jc w:val="center"/>
            </w:pPr>
            <w:r>
              <w:t>7326,5</w:t>
            </w:r>
          </w:p>
        </w:tc>
        <w:tc>
          <w:tcPr>
            <w:tcW w:w="992" w:type="dxa"/>
            <w:vAlign w:val="center"/>
          </w:tcPr>
          <w:p w:rsidR="00B93881" w:rsidRPr="007257D0" w:rsidRDefault="00B93881" w:rsidP="009B1578">
            <w:pPr>
              <w:widowControl w:val="0"/>
              <w:autoSpaceDE w:val="0"/>
              <w:autoSpaceDN w:val="0"/>
              <w:spacing w:before="220"/>
              <w:ind w:left="-109"/>
              <w:jc w:val="center"/>
            </w:pPr>
            <w:r>
              <w:t>7908,91</w:t>
            </w:r>
          </w:p>
        </w:tc>
        <w:tc>
          <w:tcPr>
            <w:tcW w:w="992" w:type="dxa"/>
            <w:vAlign w:val="center"/>
          </w:tcPr>
          <w:p w:rsidR="00B93881" w:rsidRPr="007257D0" w:rsidRDefault="00B93881" w:rsidP="009B1578">
            <w:pPr>
              <w:widowControl w:val="0"/>
              <w:autoSpaceDE w:val="0"/>
              <w:autoSpaceDN w:val="0"/>
              <w:spacing w:before="220"/>
              <w:jc w:val="center"/>
            </w:pPr>
            <w:r>
              <w:t>7931,9</w:t>
            </w:r>
          </w:p>
        </w:tc>
        <w:tc>
          <w:tcPr>
            <w:tcW w:w="1023" w:type="dxa"/>
            <w:vAlign w:val="center"/>
          </w:tcPr>
          <w:p w:rsidR="00B93881" w:rsidRPr="007257D0" w:rsidRDefault="00B93881" w:rsidP="009B1578">
            <w:pPr>
              <w:widowControl w:val="0"/>
              <w:autoSpaceDE w:val="0"/>
              <w:autoSpaceDN w:val="0"/>
              <w:spacing w:before="220"/>
              <w:jc w:val="center"/>
            </w:pPr>
            <w:r>
              <w:t>9127,4</w:t>
            </w:r>
          </w:p>
        </w:tc>
      </w:tr>
    </w:tbl>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Важнейшим показателем развития торговли является объем розничного товарооборота. Планируемый оборот розничной торговли за 20</w:t>
      </w:r>
      <w:r w:rsidR="006022A5" w:rsidRPr="006022A5">
        <w:rPr>
          <w:sz w:val="26"/>
          <w:szCs w:val="26"/>
        </w:rPr>
        <w:t>27</w:t>
      </w:r>
      <w:r w:rsidRPr="006022A5">
        <w:rPr>
          <w:sz w:val="26"/>
          <w:szCs w:val="26"/>
        </w:rPr>
        <w:t xml:space="preserve"> год (по оценке) составит </w:t>
      </w:r>
      <w:r w:rsidR="006022A5" w:rsidRPr="006022A5">
        <w:rPr>
          <w:sz w:val="26"/>
          <w:szCs w:val="26"/>
        </w:rPr>
        <w:t>10506,61</w:t>
      </w:r>
      <w:r w:rsidRPr="006022A5">
        <w:rPr>
          <w:sz w:val="26"/>
          <w:szCs w:val="26"/>
        </w:rPr>
        <w:t xml:space="preserve"> млн. руб.</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В соответствии с прогнозом социально-экономического развития муниципального образования г. Черногорск на 20</w:t>
      </w:r>
      <w:r w:rsidR="006022A5" w:rsidRPr="006022A5">
        <w:rPr>
          <w:sz w:val="26"/>
          <w:szCs w:val="26"/>
        </w:rPr>
        <w:t>27</w:t>
      </w:r>
      <w:r w:rsidRPr="006022A5">
        <w:rPr>
          <w:sz w:val="26"/>
          <w:szCs w:val="26"/>
        </w:rPr>
        <w:t xml:space="preserve"> - 20</w:t>
      </w:r>
      <w:r w:rsidR="006022A5" w:rsidRPr="006022A5">
        <w:rPr>
          <w:sz w:val="26"/>
          <w:szCs w:val="26"/>
        </w:rPr>
        <w:t>29</w:t>
      </w:r>
      <w:r w:rsidRPr="006022A5">
        <w:rPr>
          <w:sz w:val="26"/>
          <w:szCs w:val="26"/>
        </w:rPr>
        <w:t xml:space="preserve"> годы оборот розничной торговли (по оценке) в 20</w:t>
      </w:r>
      <w:r w:rsidR="006022A5" w:rsidRPr="006022A5">
        <w:rPr>
          <w:sz w:val="26"/>
          <w:szCs w:val="26"/>
        </w:rPr>
        <w:t>27</w:t>
      </w:r>
      <w:r w:rsidRPr="006022A5">
        <w:rPr>
          <w:sz w:val="26"/>
          <w:szCs w:val="26"/>
        </w:rPr>
        <w:t xml:space="preserve"> году составит </w:t>
      </w:r>
      <w:r w:rsidR="006022A5" w:rsidRPr="006022A5">
        <w:rPr>
          <w:sz w:val="26"/>
          <w:szCs w:val="26"/>
        </w:rPr>
        <w:t>10506,61</w:t>
      </w:r>
      <w:r w:rsidRPr="006022A5">
        <w:rPr>
          <w:sz w:val="26"/>
          <w:szCs w:val="26"/>
        </w:rPr>
        <w:t xml:space="preserve"> млн. руб., 20</w:t>
      </w:r>
      <w:r w:rsidR="006022A5" w:rsidRPr="006022A5">
        <w:rPr>
          <w:sz w:val="26"/>
          <w:szCs w:val="26"/>
        </w:rPr>
        <w:t>28</w:t>
      </w:r>
      <w:r w:rsidRPr="006022A5">
        <w:rPr>
          <w:sz w:val="26"/>
          <w:szCs w:val="26"/>
        </w:rPr>
        <w:t xml:space="preserve"> году – </w:t>
      </w:r>
      <w:r w:rsidR="006022A5" w:rsidRPr="006022A5">
        <w:rPr>
          <w:sz w:val="26"/>
          <w:szCs w:val="26"/>
        </w:rPr>
        <w:t>11270,42</w:t>
      </w:r>
      <w:r w:rsidRPr="006022A5">
        <w:rPr>
          <w:sz w:val="26"/>
          <w:szCs w:val="26"/>
        </w:rPr>
        <w:t xml:space="preserve"> млн. руб., 20</w:t>
      </w:r>
      <w:r w:rsidR="006022A5" w:rsidRPr="006022A5">
        <w:rPr>
          <w:sz w:val="26"/>
          <w:szCs w:val="26"/>
        </w:rPr>
        <w:t>29</w:t>
      </w:r>
      <w:r w:rsidRPr="006022A5">
        <w:rPr>
          <w:sz w:val="26"/>
          <w:szCs w:val="26"/>
        </w:rPr>
        <w:t xml:space="preserve"> году – </w:t>
      </w:r>
      <w:r w:rsidR="006022A5" w:rsidRPr="006022A5">
        <w:rPr>
          <w:sz w:val="26"/>
          <w:szCs w:val="26"/>
        </w:rPr>
        <w:t>12130,73</w:t>
      </w:r>
      <w:r w:rsidRPr="006022A5">
        <w:rPr>
          <w:sz w:val="26"/>
          <w:szCs w:val="26"/>
        </w:rPr>
        <w:t xml:space="preserve"> млн. руб.</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Розничная торговля включает в себя следующие сегменты потребительского рынка: стационарная торговая сеть, нестационарная (мелкорозничная) торговая сеть, торговые площадки.</w:t>
      </w:r>
    </w:p>
    <w:p w:rsidR="008D4503" w:rsidRPr="00D158F9" w:rsidRDefault="008D4503" w:rsidP="008D4503">
      <w:pPr>
        <w:widowControl w:val="0"/>
        <w:autoSpaceDE w:val="0"/>
        <w:autoSpaceDN w:val="0"/>
        <w:spacing w:line="276" w:lineRule="auto"/>
        <w:ind w:firstLine="709"/>
        <w:jc w:val="both"/>
        <w:rPr>
          <w:sz w:val="26"/>
          <w:szCs w:val="26"/>
        </w:rPr>
      </w:pPr>
      <w:r w:rsidRPr="00D158F9">
        <w:rPr>
          <w:sz w:val="26"/>
          <w:szCs w:val="26"/>
        </w:rPr>
        <w:t xml:space="preserve">Торговое обслуживание населения муниципального образования г. Черногорск осуществляют </w:t>
      </w:r>
      <w:r w:rsidR="0095251C" w:rsidRPr="00D158F9">
        <w:rPr>
          <w:sz w:val="26"/>
          <w:szCs w:val="26"/>
        </w:rPr>
        <w:t>773</w:t>
      </w:r>
      <w:r w:rsidRPr="00D158F9">
        <w:rPr>
          <w:sz w:val="26"/>
          <w:szCs w:val="26"/>
        </w:rPr>
        <w:t xml:space="preserve"> стационарных розничных предприятия общей площадью </w:t>
      </w:r>
      <w:r w:rsidR="0095251C" w:rsidRPr="00D158F9">
        <w:rPr>
          <w:sz w:val="26"/>
          <w:szCs w:val="26"/>
        </w:rPr>
        <w:t>97502,33</w:t>
      </w:r>
      <w:r w:rsidRPr="00D158F9">
        <w:rPr>
          <w:sz w:val="26"/>
          <w:szCs w:val="26"/>
        </w:rPr>
        <w:t xml:space="preserve"> кв. м, </w:t>
      </w:r>
      <w:r w:rsidR="0095251C" w:rsidRPr="00D158F9">
        <w:rPr>
          <w:sz w:val="26"/>
          <w:szCs w:val="26"/>
        </w:rPr>
        <w:t>90</w:t>
      </w:r>
      <w:r w:rsidRPr="00D158F9">
        <w:rPr>
          <w:sz w:val="26"/>
          <w:szCs w:val="26"/>
        </w:rPr>
        <w:t xml:space="preserve"> предприяти</w:t>
      </w:r>
      <w:r w:rsidR="0095251C" w:rsidRPr="00D158F9">
        <w:rPr>
          <w:sz w:val="26"/>
          <w:szCs w:val="26"/>
        </w:rPr>
        <w:t>й</w:t>
      </w:r>
      <w:r w:rsidRPr="00D158F9">
        <w:rPr>
          <w:sz w:val="26"/>
          <w:szCs w:val="26"/>
        </w:rPr>
        <w:t xml:space="preserve"> общественного питания на </w:t>
      </w:r>
      <w:r w:rsidR="0095251C" w:rsidRPr="00D158F9">
        <w:rPr>
          <w:sz w:val="26"/>
          <w:szCs w:val="26"/>
        </w:rPr>
        <w:t>4051</w:t>
      </w:r>
      <w:r w:rsidRPr="00D158F9">
        <w:rPr>
          <w:sz w:val="26"/>
          <w:szCs w:val="26"/>
        </w:rPr>
        <w:t xml:space="preserve"> посадочных мест, </w:t>
      </w:r>
      <w:r w:rsidR="00D158F9" w:rsidRPr="00D158F9">
        <w:rPr>
          <w:sz w:val="26"/>
          <w:szCs w:val="26"/>
        </w:rPr>
        <w:t>307</w:t>
      </w:r>
      <w:r w:rsidRPr="00D158F9">
        <w:rPr>
          <w:sz w:val="26"/>
          <w:szCs w:val="26"/>
        </w:rPr>
        <w:t xml:space="preserve"> мелкорозничных объектов, </w:t>
      </w:r>
      <w:r w:rsidR="0095251C" w:rsidRPr="00D158F9">
        <w:rPr>
          <w:sz w:val="26"/>
          <w:szCs w:val="26"/>
        </w:rPr>
        <w:t>305</w:t>
      </w:r>
      <w:r w:rsidRPr="00D158F9">
        <w:rPr>
          <w:sz w:val="26"/>
          <w:szCs w:val="26"/>
        </w:rPr>
        <w:t xml:space="preserve"> предприятия бытового обслуживания, </w:t>
      </w:r>
      <w:r w:rsidR="0095251C" w:rsidRPr="00D158F9">
        <w:rPr>
          <w:sz w:val="26"/>
          <w:szCs w:val="26"/>
        </w:rPr>
        <w:t>3</w:t>
      </w:r>
      <w:r w:rsidRPr="00D158F9">
        <w:rPr>
          <w:sz w:val="26"/>
          <w:szCs w:val="26"/>
        </w:rPr>
        <w:t xml:space="preserve"> торговые площадки (торговля универсальными и сельскохозяйственными продукциями), </w:t>
      </w:r>
      <w:r w:rsidR="00D158F9" w:rsidRPr="00D158F9">
        <w:rPr>
          <w:sz w:val="26"/>
          <w:szCs w:val="26"/>
        </w:rPr>
        <w:t>5</w:t>
      </w:r>
      <w:r w:rsidR="00BE734C">
        <w:rPr>
          <w:sz w:val="26"/>
          <w:szCs w:val="26"/>
        </w:rPr>
        <w:t xml:space="preserve"> </w:t>
      </w:r>
      <w:r w:rsidRPr="00D158F9">
        <w:rPr>
          <w:sz w:val="26"/>
          <w:szCs w:val="26"/>
        </w:rPr>
        <w:t>торговых центра.</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xml:space="preserve">Рост цен в текущем году привел к значительным изменениям в потребительских предпочтениях. Новая модель поведения на торговом рынке характеризуется увеличением объема продаж на торговых предприятиях эконом-класса и его уменьшением в более дорогих сегментах торговли. Наблюдается явный процесс переориентации  покупателей г. Черногорска на дискаунтеры (тип магазина, торгующего в розницу по ценам, приближенным к оптовым); снижается поток покупателей в супермаркетах; сокращается потребление соков, напитков, кондитерских изделий, сыров, мяса, некоторых видов молочных продуктов наименее обеспеченными слоями населения; снижается спрос на товары длительного пользования. За предыдущий трехлетний период резко упали продажи в более дорогих магазинах городов республики, сократилась реализация промышленных товаров. </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xml:space="preserve">Уровень развития торговли неоднороден в г. Черногорске. Это выражается как в уровне цен, обеспеченности населения площадью торговых объектов современных форматов, товарным ассортиментом,  то есть показателях, которые непосредственно относятся к отрасли торговли, так и в уровне развития транспортно-логистической инфраструктуры, наличии местных производителей и др., то есть параметров, оказывающих влияние на развитие торговли в регионе. </w:t>
      </w:r>
    </w:p>
    <w:p w:rsidR="008D4503" w:rsidRPr="00D158F9" w:rsidRDefault="008D4503" w:rsidP="008D4503">
      <w:pPr>
        <w:widowControl w:val="0"/>
        <w:autoSpaceDE w:val="0"/>
        <w:autoSpaceDN w:val="0"/>
        <w:spacing w:line="276" w:lineRule="auto"/>
        <w:ind w:firstLine="709"/>
        <w:jc w:val="both"/>
        <w:rPr>
          <w:sz w:val="26"/>
          <w:szCs w:val="26"/>
        </w:rPr>
      </w:pPr>
      <w:r w:rsidRPr="00322779">
        <w:rPr>
          <w:sz w:val="26"/>
          <w:szCs w:val="26"/>
        </w:rPr>
        <w:t xml:space="preserve">На территории муниципального образования в соответствии со </w:t>
      </w:r>
      <w:hyperlink r:id="rId11" w:history="1">
        <w:r w:rsidRPr="00322779">
          <w:rPr>
            <w:color w:val="0000FF"/>
            <w:sz w:val="26"/>
            <w:szCs w:val="26"/>
          </w:rPr>
          <w:t>ст. 10</w:t>
        </w:r>
      </w:hyperlink>
      <w:r w:rsidRPr="00322779">
        <w:rPr>
          <w:sz w:val="26"/>
          <w:szCs w:val="26"/>
        </w:rPr>
        <w:t xml:space="preserve"> Федерального закона от 28.12.2009 № 381-ФЗ «Об основах государственного регулирования торговой деятельности в Российской Федерации» ведется работа по </w:t>
      </w:r>
      <w:r w:rsidRPr="00322779">
        <w:rPr>
          <w:sz w:val="26"/>
          <w:szCs w:val="26"/>
        </w:rPr>
        <w:lastRenderedPageBreak/>
        <w:t xml:space="preserve">упорядочению нестационарной торговой сети. Сформирована и утверждена схема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w:t>
      </w:r>
      <w:r w:rsidRPr="00D158F9">
        <w:rPr>
          <w:sz w:val="26"/>
          <w:szCs w:val="26"/>
        </w:rPr>
        <w:t xml:space="preserve">объектов, согласно которой размещен </w:t>
      </w:r>
      <w:r w:rsidR="00D158F9" w:rsidRPr="00D158F9">
        <w:rPr>
          <w:sz w:val="26"/>
          <w:szCs w:val="26"/>
        </w:rPr>
        <w:t>281</w:t>
      </w:r>
      <w:r w:rsidRPr="00D158F9">
        <w:rPr>
          <w:sz w:val="26"/>
          <w:szCs w:val="26"/>
        </w:rPr>
        <w:t xml:space="preserve"> объект нестационарной торговой сети.</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Нестационарные торговые объекты в городе представлены в виде специализированных киосков, павильонов, остановочно-торговых модулей, комплексов нестационарных торговых сооружений, сезонных нестационарных торговых объектов (кафе, лотков, морозильных прилавков, изотермических емкостей и цистерн для продажи кваса, елочных базаров, иных специальных приспособлений).</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В целях взаимовыгодного сотрудничества с местными товаропроизводителями и фермерскими хозяйствами в течение года на торговой площадке, расположенной: г. Черногорск, ул. Юбилейная, 13Б, проводятся сельскохозяйственные ярмарки.</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На ярмарках сельскохозяйственным товаропроизводителям предоставляются торговые места на льготных условиях. В рамках программных мероприятий продолжится работа по организации ярмарочной торговли. Результатом данной работы станет взаимная выгода как товаропроизводителей, получивших дополнительную возможность в реализации своей продукции, так и выгода потребителей, получивших качественный товар по более низкой цене.</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Несмотря на положительные тенденции, происходящие в сфере торговли муниципального образования, очевидна актуальность принятия комплекса мер, направленных для ее дальнейшего развития. Важнейшим направлением развития торговли является дальнейшее формирование ее инфраструктуры, предусматривающее создание комфортных условий для приобретения товаров населением, повышение качества и культуры обслуживания, ценовой доступности товаров.</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Анализ положения сложившегося на территории муниципального образования город Черногорск в сфере торговли позволил выявить ряд нерешенных проблем, сдерживающих развитие потребительского рынка, к которым следует отнести:</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несовершенство правового регулирования в сфере торговли;</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недостаточный уровень развития инфраструктуры розничной торговли, в том числе слабая хозяйственная связь между производителями и организациями торговли и наличие большого числа посредников;</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xml:space="preserve">- </w:t>
      </w:r>
      <w:r w:rsidR="0004301C" w:rsidRPr="006022A5">
        <w:rPr>
          <w:sz w:val="26"/>
          <w:szCs w:val="26"/>
        </w:rPr>
        <w:t xml:space="preserve"> </w:t>
      </w:r>
      <w:r w:rsidRPr="006022A5">
        <w:rPr>
          <w:sz w:val="26"/>
          <w:szCs w:val="26"/>
        </w:rPr>
        <w:t>недостаточная ценовая доступность товаров для населения г. Черногорска;</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недостаточный уровень обеспечения качества и безопасности потребительских товаров;</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недостаточный уровень развития системы товарообеспечения и логистики, развитие оптовой торговли;</w:t>
      </w:r>
    </w:p>
    <w:p w:rsidR="008D4503" w:rsidRPr="006022A5" w:rsidRDefault="008D4503" w:rsidP="008D4503">
      <w:pPr>
        <w:widowControl w:val="0"/>
        <w:autoSpaceDE w:val="0"/>
        <w:autoSpaceDN w:val="0"/>
        <w:spacing w:line="276" w:lineRule="auto"/>
        <w:ind w:firstLine="709"/>
        <w:jc w:val="both"/>
        <w:rPr>
          <w:sz w:val="26"/>
          <w:szCs w:val="26"/>
        </w:rPr>
      </w:pPr>
      <w:r w:rsidRPr="006022A5">
        <w:rPr>
          <w:sz w:val="26"/>
          <w:szCs w:val="26"/>
        </w:rPr>
        <w:t>- низкая деловая активность хозяйствующих субъектов.</w:t>
      </w:r>
    </w:p>
    <w:p w:rsidR="008D4503" w:rsidRPr="007257D0" w:rsidRDefault="008D4503" w:rsidP="008D4503">
      <w:pPr>
        <w:widowControl w:val="0"/>
        <w:autoSpaceDE w:val="0"/>
        <w:autoSpaceDN w:val="0"/>
        <w:spacing w:line="276" w:lineRule="auto"/>
        <w:ind w:firstLine="709"/>
        <w:jc w:val="both"/>
        <w:rPr>
          <w:sz w:val="26"/>
          <w:szCs w:val="26"/>
        </w:rPr>
      </w:pPr>
      <w:r w:rsidRPr="006022A5">
        <w:rPr>
          <w:sz w:val="26"/>
          <w:szCs w:val="26"/>
        </w:rPr>
        <w:lastRenderedPageBreak/>
        <w:t>Целесообразность программного решения обозначенных проблем обусловлена необходимостью сбалансированности и комплексной увязки мероприятий, направленных на качественное развитие сферы торговли. Программный метод обеспечивает консолидацию деятельности органов муниципальной власти и представителей бизнеса с целью поддержания высоких темпов развития торговой сферы, увеличения предложения товаров и услуг, создания новых рабочих мест.</w:t>
      </w:r>
    </w:p>
    <w:p w:rsidR="008D4503" w:rsidRDefault="008D4503" w:rsidP="008D4503">
      <w:pPr>
        <w:widowControl w:val="0"/>
        <w:autoSpaceDE w:val="0"/>
        <w:autoSpaceDN w:val="0"/>
        <w:spacing w:line="276" w:lineRule="auto"/>
        <w:jc w:val="center"/>
        <w:outlineLvl w:val="1"/>
        <w:rPr>
          <w:b/>
          <w:sz w:val="26"/>
          <w:szCs w:val="26"/>
        </w:rPr>
      </w:pPr>
    </w:p>
    <w:p w:rsidR="008D4503" w:rsidRPr="007257D0" w:rsidRDefault="008D4503" w:rsidP="008D4503">
      <w:pPr>
        <w:widowControl w:val="0"/>
        <w:autoSpaceDE w:val="0"/>
        <w:autoSpaceDN w:val="0"/>
        <w:spacing w:line="276" w:lineRule="auto"/>
        <w:jc w:val="center"/>
        <w:outlineLvl w:val="1"/>
        <w:rPr>
          <w:b/>
          <w:sz w:val="26"/>
          <w:szCs w:val="26"/>
        </w:rPr>
      </w:pPr>
      <w:r w:rsidRPr="007257D0">
        <w:rPr>
          <w:b/>
          <w:sz w:val="26"/>
          <w:szCs w:val="26"/>
        </w:rPr>
        <w:t>3. Цели и задачи Программы</w:t>
      </w:r>
    </w:p>
    <w:p w:rsidR="008D4503" w:rsidRPr="007257D0" w:rsidRDefault="008D4503" w:rsidP="008D4503">
      <w:pPr>
        <w:widowControl w:val="0"/>
        <w:autoSpaceDE w:val="0"/>
        <w:autoSpaceDN w:val="0"/>
        <w:spacing w:line="276" w:lineRule="auto"/>
        <w:jc w:val="both"/>
        <w:rPr>
          <w:sz w:val="26"/>
          <w:szCs w:val="26"/>
        </w:rPr>
      </w:pPr>
    </w:p>
    <w:p w:rsidR="008D4503" w:rsidRPr="007257D0" w:rsidRDefault="008D4503" w:rsidP="008D4503">
      <w:pPr>
        <w:widowControl w:val="0"/>
        <w:autoSpaceDE w:val="0"/>
        <w:autoSpaceDN w:val="0"/>
        <w:spacing w:line="276" w:lineRule="auto"/>
        <w:ind w:firstLine="709"/>
        <w:jc w:val="both"/>
        <w:rPr>
          <w:sz w:val="26"/>
          <w:szCs w:val="26"/>
        </w:rPr>
      </w:pPr>
      <w:r w:rsidRPr="007257D0">
        <w:rPr>
          <w:sz w:val="26"/>
          <w:szCs w:val="26"/>
        </w:rPr>
        <w:t>Цель Программы:</w:t>
      </w:r>
    </w:p>
    <w:p w:rsidR="008D4503" w:rsidRPr="007257D0" w:rsidRDefault="008D4503" w:rsidP="008D4503">
      <w:pPr>
        <w:widowControl w:val="0"/>
        <w:autoSpaceDE w:val="0"/>
        <w:autoSpaceDN w:val="0"/>
        <w:spacing w:line="276" w:lineRule="auto"/>
        <w:ind w:firstLine="709"/>
        <w:jc w:val="both"/>
        <w:rPr>
          <w:sz w:val="26"/>
          <w:szCs w:val="26"/>
        </w:rPr>
      </w:pPr>
      <w:r w:rsidRPr="007257D0">
        <w:rPr>
          <w:sz w:val="26"/>
          <w:szCs w:val="26"/>
        </w:rPr>
        <w:t>Создание благоприятных условий для развития современных форм торговли и сервиса.</w:t>
      </w:r>
    </w:p>
    <w:p w:rsidR="008D4503" w:rsidRPr="007257D0" w:rsidRDefault="008D4503" w:rsidP="008D4503">
      <w:pPr>
        <w:widowControl w:val="0"/>
        <w:autoSpaceDE w:val="0"/>
        <w:autoSpaceDN w:val="0"/>
        <w:spacing w:line="276" w:lineRule="auto"/>
        <w:ind w:firstLine="709"/>
        <w:jc w:val="both"/>
        <w:rPr>
          <w:sz w:val="26"/>
          <w:szCs w:val="26"/>
        </w:rPr>
      </w:pPr>
      <w:r w:rsidRPr="007257D0">
        <w:rPr>
          <w:sz w:val="26"/>
          <w:szCs w:val="26"/>
        </w:rPr>
        <w:t>Задачи Программы:</w:t>
      </w:r>
    </w:p>
    <w:p w:rsidR="008D4503" w:rsidRPr="007257D0" w:rsidRDefault="008D4503" w:rsidP="008D4503">
      <w:pPr>
        <w:widowControl w:val="0"/>
        <w:autoSpaceDE w:val="0"/>
        <w:autoSpaceDN w:val="0"/>
        <w:spacing w:line="276" w:lineRule="auto"/>
        <w:ind w:firstLine="709"/>
        <w:jc w:val="both"/>
        <w:rPr>
          <w:sz w:val="26"/>
          <w:szCs w:val="26"/>
        </w:rPr>
      </w:pPr>
      <w:r w:rsidRPr="007257D0">
        <w:rPr>
          <w:sz w:val="26"/>
          <w:szCs w:val="26"/>
        </w:rPr>
        <w:t>Формирование современной инфраструктуры розничной торговли и повышение территориальной доступности торговых объектов для населения муниципального образования г. Черногорск;</w:t>
      </w:r>
    </w:p>
    <w:p w:rsidR="008D4503" w:rsidRPr="007257D0" w:rsidRDefault="008D4503" w:rsidP="008D4503">
      <w:pPr>
        <w:spacing w:line="276" w:lineRule="auto"/>
        <w:ind w:firstLine="709"/>
        <w:jc w:val="both"/>
        <w:rPr>
          <w:sz w:val="26"/>
          <w:szCs w:val="26"/>
        </w:rPr>
      </w:pPr>
      <w:r w:rsidRPr="00097956">
        <w:rPr>
          <w:sz w:val="26"/>
          <w:szCs w:val="26"/>
        </w:rPr>
        <w:t>Содействовать продвижению продукции местных товаропроизводителей.</w:t>
      </w:r>
      <w:r w:rsidRPr="007257D0">
        <w:rPr>
          <w:sz w:val="26"/>
          <w:szCs w:val="26"/>
        </w:rPr>
        <w:t xml:space="preserve"> </w:t>
      </w:r>
    </w:p>
    <w:p w:rsidR="008D4503" w:rsidRPr="00F155C1" w:rsidRDefault="008D4503" w:rsidP="008D4503">
      <w:pPr>
        <w:spacing w:line="276" w:lineRule="auto"/>
        <w:ind w:firstLine="709"/>
        <w:jc w:val="both"/>
        <w:rPr>
          <w:sz w:val="28"/>
          <w:szCs w:val="28"/>
        </w:rPr>
      </w:pPr>
    </w:p>
    <w:p w:rsidR="008D4503" w:rsidRPr="007257D0" w:rsidRDefault="008D4503" w:rsidP="008D4503">
      <w:pPr>
        <w:widowControl w:val="0"/>
        <w:autoSpaceDE w:val="0"/>
        <w:autoSpaceDN w:val="0"/>
        <w:jc w:val="center"/>
        <w:outlineLvl w:val="1"/>
        <w:rPr>
          <w:b/>
          <w:sz w:val="26"/>
          <w:szCs w:val="26"/>
        </w:rPr>
      </w:pPr>
      <w:r w:rsidRPr="007257D0">
        <w:rPr>
          <w:b/>
          <w:sz w:val="26"/>
          <w:szCs w:val="26"/>
        </w:rPr>
        <w:t xml:space="preserve">4. Показатели </w:t>
      </w:r>
    </w:p>
    <w:p w:rsidR="008D4503" w:rsidRPr="007257D0" w:rsidRDefault="008D4503" w:rsidP="008D4503">
      <w:pPr>
        <w:widowControl w:val="0"/>
        <w:autoSpaceDE w:val="0"/>
        <w:autoSpaceDN w:val="0"/>
        <w:jc w:val="center"/>
        <w:outlineLvl w:val="1"/>
        <w:rPr>
          <w:b/>
          <w:sz w:val="26"/>
          <w:szCs w:val="26"/>
        </w:rPr>
      </w:pPr>
      <w:r w:rsidRPr="007257D0">
        <w:rPr>
          <w:b/>
          <w:sz w:val="26"/>
          <w:szCs w:val="26"/>
        </w:rPr>
        <w:t>результативности муниципальной программы</w:t>
      </w:r>
    </w:p>
    <w:p w:rsidR="008D4503" w:rsidRDefault="008D4503" w:rsidP="008D4503">
      <w:pPr>
        <w:widowControl w:val="0"/>
        <w:autoSpaceDE w:val="0"/>
        <w:autoSpaceDN w:val="0"/>
        <w:jc w:val="center"/>
        <w:outlineLvl w:val="1"/>
        <w:rPr>
          <w:b/>
          <w:sz w:val="28"/>
          <w:szCs w:val="28"/>
        </w:rPr>
      </w:pPr>
    </w:p>
    <w:tbl>
      <w:tblPr>
        <w:tblpPr w:leftFromText="180" w:rightFromText="180" w:vertAnchor="text" w:tblpY="1"/>
        <w:tblOverlap w:val="never"/>
        <w:tblW w:w="9843" w:type="dxa"/>
        <w:tblLayout w:type="fixed"/>
        <w:tblCellMar>
          <w:top w:w="102" w:type="dxa"/>
          <w:left w:w="62" w:type="dxa"/>
          <w:bottom w:w="102" w:type="dxa"/>
          <w:right w:w="62" w:type="dxa"/>
        </w:tblCellMar>
        <w:tblLook w:val="0000" w:firstRow="0" w:lastRow="0" w:firstColumn="0" w:lastColumn="0" w:noHBand="0" w:noVBand="0"/>
      </w:tblPr>
      <w:tblGrid>
        <w:gridCol w:w="342"/>
        <w:gridCol w:w="2584"/>
        <w:gridCol w:w="1814"/>
        <w:gridCol w:w="1134"/>
        <w:gridCol w:w="991"/>
        <w:gridCol w:w="982"/>
        <w:gridCol w:w="1004"/>
        <w:gridCol w:w="992"/>
      </w:tblGrid>
      <w:tr w:rsidR="008D4503" w:rsidTr="00B42E9F">
        <w:trPr>
          <w:trHeight w:val="370"/>
        </w:trPr>
        <w:tc>
          <w:tcPr>
            <w:tcW w:w="342" w:type="dxa"/>
            <w:vMerge w:val="restart"/>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r w:rsidRPr="00421F9C">
              <w:rPr>
                <w:rFonts w:eastAsia="Calibri"/>
                <w:bCs/>
                <w:lang w:eastAsia="en-US"/>
              </w:rPr>
              <w:t>№</w:t>
            </w:r>
          </w:p>
          <w:p w:rsidR="008D4503" w:rsidRPr="00421F9C" w:rsidRDefault="008D4503" w:rsidP="0004301C">
            <w:pPr>
              <w:autoSpaceDE w:val="0"/>
              <w:autoSpaceDN w:val="0"/>
              <w:adjustRightInd w:val="0"/>
              <w:rPr>
                <w:rFonts w:eastAsia="Calibri"/>
                <w:bCs/>
                <w:lang w:eastAsia="en-US"/>
              </w:rPr>
            </w:pPr>
            <w:r w:rsidRPr="00421F9C">
              <w:rPr>
                <w:rFonts w:eastAsia="Calibri"/>
                <w:bCs/>
                <w:lang w:eastAsia="en-US"/>
              </w:rPr>
              <w:t>п/п</w:t>
            </w:r>
          </w:p>
        </w:tc>
        <w:tc>
          <w:tcPr>
            <w:tcW w:w="2584" w:type="dxa"/>
            <w:vMerge w:val="restart"/>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r w:rsidRPr="00421F9C">
              <w:rPr>
                <w:rFonts w:eastAsia="Calibri"/>
                <w:bCs/>
                <w:lang w:eastAsia="en-US"/>
              </w:rPr>
              <w:t>Задача</w:t>
            </w:r>
          </w:p>
        </w:tc>
        <w:tc>
          <w:tcPr>
            <w:tcW w:w="1814" w:type="dxa"/>
            <w:vMerge w:val="restart"/>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r w:rsidRPr="00421F9C">
              <w:rPr>
                <w:rFonts w:eastAsia="Calibri"/>
                <w:bCs/>
                <w:lang w:eastAsia="en-US"/>
              </w:rPr>
              <w:t>Показатель результативности</w:t>
            </w:r>
          </w:p>
        </w:tc>
        <w:tc>
          <w:tcPr>
            <w:tcW w:w="1134" w:type="dxa"/>
            <w:vMerge w:val="restart"/>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r w:rsidRPr="00421F9C">
              <w:rPr>
                <w:rFonts w:eastAsia="Calibri"/>
                <w:bCs/>
                <w:lang w:eastAsia="en-US"/>
              </w:rPr>
              <w:t>Единица измерения</w:t>
            </w:r>
          </w:p>
        </w:tc>
        <w:tc>
          <w:tcPr>
            <w:tcW w:w="3969" w:type="dxa"/>
            <w:gridSpan w:val="4"/>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jc w:val="center"/>
              <w:rPr>
                <w:rFonts w:eastAsia="Calibri"/>
                <w:bCs/>
                <w:lang w:eastAsia="en-US"/>
              </w:rPr>
            </w:pPr>
            <w:r w:rsidRPr="00421F9C">
              <w:rPr>
                <w:rFonts w:eastAsia="Calibri"/>
                <w:bCs/>
                <w:lang w:eastAsia="en-US"/>
              </w:rPr>
              <w:t>Значение целевого индикатора</w:t>
            </w:r>
          </w:p>
        </w:tc>
      </w:tr>
      <w:tr w:rsidR="008D4503" w:rsidTr="00B42E9F">
        <w:trPr>
          <w:trHeight w:val="137"/>
        </w:trPr>
        <w:tc>
          <w:tcPr>
            <w:tcW w:w="342"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258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181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2977" w:type="dxa"/>
            <w:gridSpan w:val="3"/>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r w:rsidRPr="00421F9C">
              <w:rPr>
                <w:rFonts w:eastAsia="Calibri"/>
                <w:bCs/>
                <w:lang w:eastAsia="en-US"/>
              </w:rPr>
              <w:t>Период реализации муниципальной программы с разбивкой по годам</w:t>
            </w:r>
          </w:p>
        </w:tc>
        <w:tc>
          <w:tcPr>
            <w:tcW w:w="992" w:type="dxa"/>
            <w:vMerge w:val="restart"/>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r w:rsidRPr="00421F9C">
              <w:rPr>
                <w:rFonts w:eastAsia="Calibri"/>
                <w:bCs/>
                <w:lang w:eastAsia="en-US"/>
              </w:rPr>
              <w:t>Всего по муниципальной программе</w:t>
            </w:r>
          </w:p>
        </w:tc>
      </w:tr>
      <w:tr w:rsidR="008D4503" w:rsidTr="00B42E9F">
        <w:trPr>
          <w:trHeight w:val="137"/>
        </w:trPr>
        <w:tc>
          <w:tcPr>
            <w:tcW w:w="342"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258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181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Cs/>
                <w:lang w:eastAsia="en-US"/>
              </w:rPr>
            </w:pPr>
          </w:p>
        </w:tc>
        <w:tc>
          <w:tcPr>
            <w:tcW w:w="991" w:type="dxa"/>
            <w:tcBorders>
              <w:top w:val="single" w:sz="4" w:space="0" w:color="auto"/>
              <w:left w:val="single" w:sz="4" w:space="0" w:color="auto"/>
              <w:bottom w:val="single" w:sz="4" w:space="0" w:color="auto"/>
              <w:right w:val="single" w:sz="4" w:space="0" w:color="auto"/>
            </w:tcBorders>
          </w:tcPr>
          <w:p w:rsidR="008D4503" w:rsidRPr="00421F9C" w:rsidRDefault="008D4503" w:rsidP="00E67D85">
            <w:pPr>
              <w:autoSpaceDE w:val="0"/>
              <w:autoSpaceDN w:val="0"/>
              <w:adjustRightInd w:val="0"/>
              <w:rPr>
                <w:rFonts w:eastAsia="Calibri"/>
                <w:bCs/>
                <w:lang w:eastAsia="en-US"/>
              </w:rPr>
            </w:pPr>
            <w:r w:rsidRPr="00421F9C">
              <w:rPr>
                <w:rFonts w:eastAsia="Calibri"/>
                <w:bCs/>
                <w:lang w:eastAsia="en-US"/>
              </w:rPr>
              <w:t>20</w:t>
            </w:r>
            <w:r w:rsidR="00E67D85">
              <w:rPr>
                <w:rFonts w:eastAsia="Calibri"/>
                <w:bCs/>
                <w:lang w:eastAsia="en-US"/>
              </w:rPr>
              <w:t>27</w:t>
            </w:r>
          </w:p>
        </w:tc>
        <w:tc>
          <w:tcPr>
            <w:tcW w:w="982" w:type="dxa"/>
            <w:tcBorders>
              <w:top w:val="single" w:sz="4" w:space="0" w:color="auto"/>
              <w:left w:val="single" w:sz="4" w:space="0" w:color="auto"/>
              <w:bottom w:val="single" w:sz="4" w:space="0" w:color="auto"/>
              <w:right w:val="single" w:sz="4" w:space="0" w:color="auto"/>
            </w:tcBorders>
          </w:tcPr>
          <w:p w:rsidR="008D4503" w:rsidRPr="00421F9C" w:rsidRDefault="008D4503" w:rsidP="00E67D85">
            <w:pPr>
              <w:autoSpaceDE w:val="0"/>
              <w:autoSpaceDN w:val="0"/>
              <w:adjustRightInd w:val="0"/>
              <w:rPr>
                <w:rFonts w:eastAsia="Calibri"/>
                <w:bCs/>
                <w:lang w:eastAsia="en-US"/>
              </w:rPr>
            </w:pPr>
            <w:r w:rsidRPr="00421F9C">
              <w:rPr>
                <w:rFonts w:eastAsia="Calibri"/>
                <w:bCs/>
                <w:lang w:eastAsia="en-US"/>
              </w:rPr>
              <w:t>20</w:t>
            </w:r>
            <w:r w:rsidR="00E67D85">
              <w:rPr>
                <w:rFonts w:eastAsia="Calibri"/>
                <w:bCs/>
                <w:lang w:eastAsia="en-US"/>
              </w:rPr>
              <w:t>28</w:t>
            </w:r>
          </w:p>
        </w:tc>
        <w:tc>
          <w:tcPr>
            <w:tcW w:w="1004" w:type="dxa"/>
            <w:tcBorders>
              <w:top w:val="single" w:sz="4" w:space="0" w:color="auto"/>
              <w:left w:val="single" w:sz="4" w:space="0" w:color="auto"/>
              <w:bottom w:val="single" w:sz="4" w:space="0" w:color="auto"/>
              <w:right w:val="single" w:sz="4" w:space="0" w:color="auto"/>
            </w:tcBorders>
          </w:tcPr>
          <w:p w:rsidR="008D4503" w:rsidRPr="00421F9C" w:rsidRDefault="008D4503" w:rsidP="00E67D85">
            <w:pPr>
              <w:autoSpaceDE w:val="0"/>
              <w:autoSpaceDN w:val="0"/>
              <w:adjustRightInd w:val="0"/>
              <w:rPr>
                <w:rFonts w:eastAsia="Calibri"/>
                <w:bCs/>
                <w:lang w:eastAsia="en-US"/>
              </w:rPr>
            </w:pPr>
            <w:r w:rsidRPr="00421F9C">
              <w:rPr>
                <w:rFonts w:eastAsia="Calibri"/>
                <w:bCs/>
                <w:lang w:eastAsia="en-US"/>
              </w:rPr>
              <w:t>20</w:t>
            </w:r>
            <w:r w:rsidR="00E67D85">
              <w:rPr>
                <w:rFonts w:eastAsia="Calibri"/>
                <w:bCs/>
                <w:lang w:eastAsia="en-US"/>
              </w:rPr>
              <w:t>29</w:t>
            </w:r>
          </w:p>
        </w:tc>
        <w:tc>
          <w:tcPr>
            <w:tcW w:w="992" w:type="dxa"/>
            <w:vMerge/>
            <w:tcBorders>
              <w:top w:val="single" w:sz="4" w:space="0" w:color="auto"/>
              <w:left w:val="single" w:sz="4" w:space="0" w:color="auto"/>
              <w:bottom w:val="single" w:sz="4" w:space="0" w:color="auto"/>
              <w:right w:val="single" w:sz="4" w:space="0" w:color="auto"/>
            </w:tcBorders>
          </w:tcPr>
          <w:p w:rsidR="008D4503" w:rsidRDefault="008D4503" w:rsidP="0004301C">
            <w:pPr>
              <w:autoSpaceDE w:val="0"/>
              <w:autoSpaceDN w:val="0"/>
              <w:adjustRightInd w:val="0"/>
              <w:rPr>
                <w:rFonts w:eastAsia="Calibri"/>
                <w:b/>
                <w:bCs/>
                <w:sz w:val="28"/>
                <w:szCs w:val="28"/>
                <w:lang w:eastAsia="en-US"/>
              </w:rPr>
            </w:pPr>
          </w:p>
        </w:tc>
      </w:tr>
      <w:tr w:rsidR="008D4503" w:rsidTr="00B42E9F">
        <w:trPr>
          <w:trHeight w:val="1346"/>
        </w:trPr>
        <w:tc>
          <w:tcPr>
            <w:tcW w:w="342" w:type="dxa"/>
            <w:vMerge w:val="restart"/>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
                <w:bCs/>
                <w:lang w:eastAsia="en-US"/>
              </w:rPr>
            </w:pPr>
            <w:r w:rsidRPr="00421F9C">
              <w:rPr>
                <w:rFonts w:eastAsia="Calibri"/>
                <w:b/>
                <w:bCs/>
                <w:lang w:eastAsia="en-US"/>
              </w:rPr>
              <w:t>1</w:t>
            </w:r>
          </w:p>
        </w:tc>
        <w:tc>
          <w:tcPr>
            <w:tcW w:w="2584" w:type="dxa"/>
            <w:vMerge w:val="restart"/>
            <w:tcBorders>
              <w:top w:val="single" w:sz="4" w:space="0" w:color="auto"/>
              <w:left w:val="single" w:sz="4" w:space="0" w:color="auto"/>
              <w:bottom w:val="single" w:sz="4" w:space="0" w:color="auto"/>
              <w:right w:val="single" w:sz="4" w:space="0" w:color="auto"/>
            </w:tcBorders>
          </w:tcPr>
          <w:p w:rsidR="008D4503" w:rsidRPr="00C11D5C" w:rsidRDefault="008D4503" w:rsidP="0004301C">
            <w:pPr>
              <w:autoSpaceDE w:val="0"/>
              <w:autoSpaceDN w:val="0"/>
              <w:adjustRightInd w:val="0"/>
              <w:jc w:val="both"/>
              <w:rPr>
                <w:rFonts w:eastAsia="Calibri"/>
                <w:b/>
                <w:bCs/>
                <w:lang w:eastAsia="en-US"/>
              </w:rPr>
            </w:pPr>
            <w:r w:rsidRPr="00C11D5C">
              <w:t>Формирование современной инфраструктуры розничной торговли и повышение территориальной доступности торговых объектов для населения муниципального образования г. Черногорск</w:t>
            </w:r>
          </w:p>
        </w:tc>
        <w:tc>
          <w:tcPr>
            <w:tcW w:w="1814" w:type="dxa"/>
            <w:tcBorders>
              <w:top w:val="single" w:sz="4" w:space="0" w:color="auto"/>
              <w:left w:val="single" w:sz="4" w:space="0" w:color="auto"/>
              <w:right w:val="single" w:sz="4" w:space="0" w:color="auto"/>
            </w:tcBorders>
          </w:tcPr>
          <w:p w:rsidR="008D4503" w:rsidRPr="00097956" w:rsidRDefault="00C706BA" w:rsidP="00E67D85">
            <w:pPr>
              <w:autoSpaceDE w:val="0"/>
              <w:autoSpaceDN w:val="0"/>
              <w:adjustRightInd w:val="0"/>
              <w:rPr>
                <w:rFonts w:eastAsiaTheme="minorHAnsi"/>
                <w:lang w:eastAsia="en-US"/>
              </w:rPr>
            </w:pPr>
            <w:r>
              <w:rPr>
                <w:rFonts w:eastAsiaTheme="minorHAnsi"/>
                <w:lang w:eastAsia="en-US"/>
              </w:rPr>
              <w:t>н</w:t>
            </w:r>
            <w:r w:rsidR="00E67D85">
              <w:rPr>
                <w:rFonts w:eastAsiaTheme="minorHAnsi"/>
                <w:lang w:eastAsia="en-US"/>
              </w:rPr>
              <w:t xml:space="preserve">орматив </w:t>
            </w:r>
            <w:r w:rsidR="008D4503" w:rsidRPr="00097956">
              <w:rPr>
                <w:rFonts w:eastAsiaTheme="minorHAnsi"/>
                <w:lang w:eastAsia="en-US"/>
              </w:rPr>
              <w:t xml:space="preserve">минимальной обеспеченности населения площадью нестационарных торговых объектов </w:t>
            </w:r>
          </w:p>
        </w:tc>
        <w:tc>
          <w:tcPr>
            <w:tcW w:w="1134"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jc w:val="center"/>
              <w:outlineLvl w:val="0"/>
              <w:rPr>
                <w:rFonts w:eastAsia="Calibri"/>
                <w:bCs/>
                <w:lang w:eastAsia="en-US"/>
              </w:rPr>
            </w:pPr>
            <w:r w:rsidRPr="00097956">
              <w:rPr>
                <w:rFonts w:eastAsiaTheme="minorHAnsi"/>
                <w:lang w:eastAsia="en-US"/>
              </w:rPr>
              <w:t>количество торговых объектов на 10000 человек</w:t>
            </w:r>
          </w:p>
        </w:tc>
        <w:tc>
          <w:tcPr>
            <w:tcW w:w="991"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47</w:t>
            </w:r>
          </w:p>
        </w:tc>
        <w:tc>
          <w:tcPr>
            <w:tcW w:w="982"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47</w:t>
            </w:r>
          </w:p>
        </w:tc>
        <w:tc>
          <w:tcPr>
            <w:tcW w:w="1004"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47</w:t>
            </w:r>
          </w:p>
        </w:tc>
        <w:tc>
          <w:tcPr>
            <w:tcW w:w="992"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47</w:t>
            </w:r>
          </w:p>
        </w:tc>
      </w:tr>
      <w:tr w:rsidR="008D4503" w:rsidTr="00B42E9F">
        <w:trPr>
          <w:trHeight w:val="1301"/>
        </w:trPr>
        <w:tc>
          <w:tcPr>
            <w:tcW w:w="342"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
                <w:bCs/>
                <w:lang w:eastAsia="en-US"/>
              </w:rPr>
            </w:pPr>
          </w:p>
        </w:tc>
        <w:tc>
          <w:tcPr>
            <w:tcW w:w="258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jc w:val="both"/>
              <w:rPr>
                <w:rFonts w:eastAsia="Calibri"/>
                <w:lang w:eastAsia="en-US"/>
              </w:rPr>
            </w:pPr>
          </w:p>
        </w:tc>
        <w:tc>
          <w:tcPr>
            <w:tcW w:w="1814" w:type="dxa"/>
            <w:tcBorders>
              <w:top w:val="single" w:sz="4" w:space="0" w:color="auto"/>
              <w:left w:val="single" w:sz="4" w:space="0" w:color="auto"/>
              <w:right w:val="single" w:sz="4" w:space="0" w:color="auto"/>
            </w:tcBorders>
          </w:tcPr>
          <w:p w:rsidR="008D4503" w:rsidRPr="00097956" w:rsidRDefault="00C706BA" w:rsidP="00886D35">
            <w:pPr>
              <w:autoSpaceDE w:val="0"/>
              <w:autoSpaceDN w:val="0"/>
              <w:adjustRightInd w:val="0"/>
              <w:rPr>
                <w:rFonts w:eastAsiaTheme="minorHAnsi"/>
                <w:lang w:eastAsia="en-US"/>
              </w:rPr>
            </w:pPr>
            <w:r>
              <w:rPr>
                <w:rFonts w:eastAsiaTheme="minorHAnsi"/>
                <w:lang w:eastAsia="en-US"/>
              </w:rPr>
              <w:t>н</w:t>
            </w:r>
            <w:r w:rsidR="00886D35">
              <w:rPr>
                <w:rFonts w:eastAsiaTheme="minorHAnsi"/>
                <w:lang w:eastAsia="en-US"/>
              </w:rPr>
              <w:t>орматив</w:t>
            </w:r>
            <w:r w:rsidR="008D4503" w:rsidRPr="00097956">
              <w:rPr>
                <w:rFonts w:eastAsiaTheme="minorHAnsi"/>
                <w:lang w:eastAsia="en-US"/>
              </w:rPr>
              <w:t xml:space="preserve"> минимальной обеспеченности населения площадью стационарных торговых </w:t>
            </w:r>
            <w:r w:rsidR="008D4503" w:rsidRPr="00097956">
              <w:rPr>
                <w:rFonts w:eastAsiaTheme="minorHAnsi"/>
                <w:lang w:eastAsia="en-US"/>
              </w:rPr>
              <w:lastRenderedPageBreak/>
              <w:t xml:space="preserve">объектов  </w:t>
            </w:r>
          </w:p>
        </w:tc>
        <w:tc>
          <w:tcPr>
            <w:tcW w:w="1134"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jc w:val="center"/>
              <w:outlineLvl w:val="0"/>
              <w:rPr>
                <w:rFonts w:eastAsia="Calibri"/>
                <w:bCs/>
                <w:lang w:eastAsia="en-US"/>
              </w:rPr>
            </w:pPr>
            <w:r w:rsidRPr="00097956">
              <w:rPr>
                <w:rFonts w:eastAsiaTheme="minorHAnsi"/>
                <w:lang w:eastAsia="en-US"/>
              </w:rPr>
              <w:lastRenderedPageBreak/>
              <w:t>количество торговых объектов на 10000 человек</w:t>
            </w:r>
          </w:p>
        </w:tc>
        <w:tc>
          <w:tcPr>
            <w:tcW w:w="991"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226</w:t>
            </w:r>
          </w:p>
        </w:tc>
        <w:tc>
          <w:tcPr>
            <w:tcW w:w="982"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226</w:t>
            </w:r>
          </w:p>
        </w:tc>
        <w:tc>
          <w:tcPr>
            <w:tcW w:w="1004"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226</w:t>
            </w:r>
          </w:p>
        </w:tc>
        <w:tc>
          <w:tcPr>
            <w:tcW w:w="992" w:type="dxa"/>
            <w:tcBorders>
              <w:top w:val="single" w:sz="4" w:space="0" w:color="auto"/>
              <w:left w:val="single" w:sz="4" w:space="0" w:color="auto"/>
              <w:right w:val="single" w:sz="4" w:space="0" w:color="auto"/>
            </w:tcBorders>
          </w:tcPr>
          <w:p w:rsidR="008D4503" w:rsidRPr="00097956" w:rsidRDefault="008D4503" w:rsidP="0004301C">
            <w:pPr>
              <w:autoSpaceDE w:val="0"/>
              <w:autoSpaceDN w:val="0"/>
              <w:adjustRightInd w:val="0"/>
              <w:rPr>
                <w:rFonts w:eastAsia="Calibri"/>
                <w:bCs/>
                <w:lang w:eastAsia="en-US"/>
              </w:rPr>
            </w:pPr>
            <w:r w:rsidRPr="00097956">
              <w:rPr>
                <w:rFonts w:eastAsia="Calibri"/>
                <w:bCs/>
                <w:lang w:eastAsia="en-US"/>
              </w:rPr>
              <w:t>226</w:t>
            </w:r>
          </w:p>
        </w:tc>
      </w:tr>
      <w:tr w:rsidR="008D4503" w:rsidTr="00B42E9F">
        <w:trPr>
          <w:trHeight w:val="307"/>
        </w:trPr>
        <w:tc>
          <w:tcPr>
            <w:tcW w:w="342"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
                <w:bCs/>
                <w:lang w:eastAsia="en-US"/>
              </w:rPr>
            </w:pPr>
          </w:p>
        </w:tc>
        <w:tc>
          <w:tcPr>
            <w:tcW w:w="258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jc w:val="both"/>
              <w:rPr>
                <w:rFonts w:eastAsia="Calibri"/>
                <w:lang w:eastAsia="en-US"/>
              </w:rPr>
            </w:pPr>
          </w:p>
        </w:tc>
        <w:tc>
          <w:tcPr>
            <w:tcW w:w="1814" w:type="dxa"/>
            <w:tcBorders>
              <w:top w:val="single" w:sz="4" w:space="0" w:color="auto"/>
              <w:left w:val="single" w:sz="4" w:space="0" w:color="auto"/>
              <w:right w:val="single" w:sz="4" w:space="0" w:color="auto"/>
            </w:tcBorders>
          </w:tcPr>
          <w:p w:rsidR="008D4503" w:rsidRPr="00421F9C" w:rsidRDefault="00C706BA" w:rsidP="00C706BA">
            <w:pPr>
              <w:autoSpaceDE w:val="0"/>
              <w:autoSpaceDN w:val="0"/>
              <w:adjustRightInd w:val="0"/>
              <w:jc w:val="both"/>
              <w:rPr>
                <w:rFonts w:eastAsia="Calibri"/>
                <w:b/>
                <w:bCs/>
                <w:lang w:eastAsia="en-US"/>
              </w:rPr>
            </w:pPr>
            <w:r>
              <w:rPr>
                <w:rFonts w:eastAsia="Calibri"/>
                <w:lang w:eastAsia="en-US"/>
              </w:rPr>
              <w:t>о</w:t>
            </w:r>
            <w:r w:rsidR="008D4503" w:rsidRPr="00421F9C">
              <w:rPr>
                <w:rFonts w:eastAsia="Calibri"/>
                <w:lang w:eastAsia="en-US"/>
              </w:rPr>
              <w:t>борот</w:t>
            </w:r>
            <w:r>
              <w:rPr>
                <w:rFonts w:eastAsia="Calibri"/>
                <w:lang w:eastAsia="en-US"/>
              </w:rPr>
              <w:t xml:space="preserve"> </w:t>
            </w:r>
            <w:r w:rsidR="008D4503" w:rsidRPr="00421F9C">
              <w:rPr>
                <w:rFonts w:eastAsia="Calibri"/>
                <w:lang w:eastAsia="en-US"/>
              </w:rPr>
              <w:t>розничной торговли</w:t>
            </w:r>
            <w:r w:rsidR="008D4503">
              <w:rPr>
                <w:rFonts w:eastAsia="Calibri"/>
                <w:lang w:eastAsia="en-US"/>
              </w:rPr>
              <w:t xml:space="preserve"> </w:t>
            </w:r>
          </w:p>
        </w:tc>
        <w:tc>
          <w:tcPr>
            <w:tcW w:w="1134" w:type="dxa"/>
            <w:tcBorders>
              <w:top w:val="single" w:sz="4" w:space="0" w:color="auto"/>
              <w:left w:val="single" w:sz="4" w:space="0" w:color="auto"/>
              <w:right w:val="single" w:sz="4" w:space="0" w:color="auto"/>
            </w:tcBorders>
          </w:tcPr>
          <w:p w:rsidR="008D4503" w:rsidRPr="00421F9C" w:rsidRDefault="008D4503" w:rsidP="0004301C">
            <w:pPr>
              <w:autoSpaceDE w:val="0"/>
              <w:autoSpaceDN w:val="0"/>
              <w:adjustRightInd w:val="0"/>
              <w:jc w:val="center"/>
              <w:outlineLvl w:val="0"/>
              <w:rPr>
                <w:rFonts w:eastAsia="Calibri"/>
                <w:bCs/>
                <w:lang w:eastAsia="en-US"/>
              </w:rPr>
            </w:pPr>
            <w:r w:rsidRPr="00C73317">
              <w:rPr>
                <w:rFonts w:eastAsia="Calibri"/>
                <w:bCs/>
                <w:lang w:eastAsia="en-US"/>
              </w:rPr>
              <w:t>млн. руб</w:t>
            </w:r>
            <w:r w:rsidRPr="00421F9C">
              <w:rPr>
                <w:rFonts w:eastAsia="Calibri"/>
                <w:bCs/>
                <w:lang w:eastAsia="en-US"/>
              </w:rPr>
              <w:t>.</w:t>
            </w:r>
          </w:p>
        </w:tc>
        <w:tc>
          <w:tcPr>
            <w:tcW w:w="991" w:type="dxa"/>
            <w:tcBorders>
              <w:top w:val="single" w:sz="4" w:space="0" w:color="auto"/>
              <w:left w:val="single" w:sz="4" w:space="0" w:color="auto"/>
              <w:right w:val="single" w:sz="4" w:space="0" w:color="auto"/>
            </w:tcBorders>
          </w:tcPr>
          <w:p w:rsidR="008D4503" w:rsidRPr="00B42E9F" w:rsidRDefault="00B42E9F" w:rsidP="0004301C">
            <w:pPr>
              <w:autoSpaceDE w:val="0"/>
              <w:autoSpaceDN w:val="0"/>
              <w:adjustRightInd w:val="0"/>
              <w:rPr>
                <w:rFonts w:eastAsia="Calibri"/>
                <w:bCs/>
                <w:sz w:val="23"/>
                <w:szCs w:val="23"/>
                <w:lang w:eastAsia="en-US"/>
              </w:rPr>
            </w:pPr>
            <w:r w:rsidRPr="00B42E9F">
              <w:rPr>
                <w:rFonts w:eastAsia="Calibri"/>
                <w:bCs/>
                <w:sz w:val="23"/>
                <w:szCs w:val="23"/>
                <w:lang w:eastAsia="en-US"/>
              </w:rPr>
              <w:t>10506,61</w:t>
            </w:r>
          </w:p>
        </w:tc>
        <w:tc>
          <w:tcPr>
            <w:tcW w:w="982" w:type="dxa"/>
            <w:tcBorders>
              <w:top w:val="single" w:sz="4" w:space="0" w:color="auto"/>
              <w:left w:val="single" w:sz="4" w:space="0" w:color="auto"/>
              <w:right w:val="single" w:sz="4" w:space="0" w:color="auto"/>
            </w:tcBorders>
          </w:tcPr>
          <w:p w:rsidR="008D4503" w:rsidRPr="00B42E9F" w:rsidRDefault="00B42E9F" w:rsidP="00B42E9F">
            <w:pPr>
              <w:autoSpaceDE w:val="0"/>
              <w:autoSpaceDN w:val="0"/>
              <w:adjustRightInd w:val="0"/>
              <w:ind w:left="-68"/>
              <w:rPr>
                <w:rFonts w:eastAsia="Calibri"/>
                <w:bCs/>
                <w:sz w:val="23"/>
                <w:szCs w:val="23"/>
                <w:lang w:eastAsia="en-US"/>
              </w:rPr>
            </w:pPr>
            <w:r>
              <w:rPr>
                <w:rFonts w:eastAsia="Calibri"/>
                <w:bCs/>
                <w:sz w:val="23"/>
                <w:szCs w:val="23"/>
                <w:lang w:eastAsia="en-US"/>
              </w:rPr>
              <w:t>11270,42</w:t>
            </w:r>
          </w:p>
        </w:tc>
        <w:tc>
          <w:tcPr>
            <w:tcW w:w="1004" w:type="dxa"/>
            <w:tcBorders>
              <w:top w:val="single" w:sz="4" w:space="0" w:color="auto"/>
              <w:left w:val="single" w:sz="4" w:space="0" w:color="auto"/>
              <w:right w:val="single" w:sz="4" w:space="0" w:color="auto"/>
            </w:tcBorders>
          </w:tcPr>
          <w:p w:rsidR="008D4503" w:rsidRPr="00B42E9F" w:rsidRDefault="00B42E9F" w:rsidP="0004301C">
            <w:pPr>
              <w:autoSpaceDE w:val="0"/>
              <w:autoSpaceDN w:val="0"/>
              <w:adjustRightInd w:val="0"/>
              <w:rPr>
                <w:rFonts w:eastAsia="Calibri"/>
                <w:bCs/>
                <w:sz w:val="23"/>
                <w:szCs w:val="23"/>
                <w:lang w:eastAsia="en-US"/>
              </w:rPr>
            </w:pPr>
            <w:r>
              <w:rPr>
                <w:rFonts w:eastAsia="Calibri"/>
                <w:bCs/>
                <w:sz w:val="23"/>
                <w:szCs w:val="23"/>
                <w:lang w:eastAsia="en-US"/>
              </w:rPr>
              <w:t>12130,73</w:t>
            </w:r>
          </w:p>
        </w:tc>
        <w:tc>
          <w:tcPr>
            <w:tcW w:w="992" w:type="dxa"/>
            <w:tcBorders>
              <w:top w:val="single" w:sz="4" w:space="0" w:color="auto"/>
              <w:left w:val="single" w:sz="4" w:space="0" w:color="auto"/>
              <w:right w:val="single" w:sz="4" w:space="0" w:color="auto"/>
            </w:tcBorders>
          </w:tcPr>
          <w:p w:rsidR="008D4503" w:rsidRPr="00B42E9F" w:rsidRDefault="00B42E9F" w:rsidP="0004301C">
            <w:pPr>
              <w:autoSpaceDE w:val="0"/>
              <w:autoSpaceDN w:val="0"/>
              <w:adjustRightInd w:val="0"/>
              <w:rPr>
                <w:rFonts w:eastAsia="Calibri"/>
                <w:bCs/>
                <w:sz w:val="23"/>
                <w:szCs w:val="23"/>
                <w:lang w:eastAsia="en-US"/>
              </w:rPr>
            </w:pPr>
            <w:r>
              <w:rPr>
                <w:rFonts w:eastAsia="Calibri"/>
                <w:bCs/>
                <w:sz w:val="23"/>
                <w:szCs w:val="23"/>
                <w:lang w:eastAsia="en-US"/>
              </w:rPr>
              <w:t>33907,76</w:t>
            </w:r>
          </w:p>
        </w:tc>
      </w:tr>
      <w:tr w:rsidR="008D4503" w:rsidTr="00B42E9F">
        <w:trPr>
          <w:trHeight w:val="1036"/>
        </w:trPr>
        <w:tc>
          <w:tcPr>
            <w:tcW w:w="342"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
                <w:bCs/>
                <w:lang w:eastAsia="en-US"/>
              </w:rPr>
            </w:pPr>
          </w:p>
        </w:tc>
        <w:tc>
          <w:tcPr>
            <w:tcW w:w="2584" w:type="dxa"/>
            <w:vMerge/>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
                <w:bCs/>
                <w:lang w:eastAsia="en-US"/>
              </w:rPr>
            </w:pPr>
          </w:p>
        </w:tc>
        <w:tc>
          <w:tcPr>
            <w:tcW w:w="1814" w:type="dxa"/>
            <w:tcBorders>
              <w:top w:val="single" w:sz="4" w:space="0" w:color="auto"/>
              <w:left w:val="single" w:sz="4" w:space="0" w:color="auto"/>
              <w:bottom w:val="single" w:sz="4" w:space="0" w:color="auto"/>
              <w:right w:val="single" w:sz="4" w:space="0" w:color="auto"/>
            </w:tcBorders>
          </w:tcPr>
          <w:p w:rsidR="008D4503" w:rsidRPr="00421F9C" w:rsidRDefault="00C706BA" w:rsidP="0004301C">
            <w:pPr>
              <w:autoSpaceDE w:val="0"/>
              <w:autoSpaceDN w:val="0"/>
              <w:adjustRightInd w:val="0"/>
              <w:jc w:val="both"/>
              <w:rPr>
                <w:rFonts w:eastAsia="Calibri"/>
                <w:lang w:eastAsia="en-US"/>
              </w:rPr>
            </w:pPr>
            <w:r>
              <w:rPr>
                <w:rFonts w:eastAsia="Calibri"/>
                <w:lang w:eastAsia="en-US"/>
              </w:rPr>
              <w:t>н</w:t>
            </w:r>
            <w:r w:rsidR="008D4503" w:rsidRPr="00421F9C">
              <w:rPr>
                <w:rFonts w:eastAsia="Calibri"/>
                <w:lang w:eastAsia="en-US"/>
              </w:rPr>
              <w:t>алоговы</w:t>
            </w:r>
            <w:r>
              <w:rPr>
                <w:rFonts w:eastAsia="Calibri"/>
                <w:lang w:eastAsia="en-US"/>
              </w:rPr>
              <w:t>е</w:t>
            </w:r>
            <w:r w:rsidR="008D4503" w:rsidRPr="00421F9C">
              <w:rPr>
                <w:rFonts w:eastAsia="Calibri"/>
                <w:lang w:eastAsia="en-US"/>
              </w:rPr>
              <w:t xml:space="preserve"> </w:t>
            </w:r>
          </w:p>
          <w:p w:rsidR="008D4503" w:rsidRPr="00421F9C" w:rsidRDefault="008D4503" w:rsidP="0004301C">
            <w:pPr>
              <w:autoSpaceDE w:val="0"/>
              <w:autoSpaceDN w:val="0"/>
              <w:adjustRightInd w:val="0"/>
              <w:jc w:val="both"/>
              <w:rPr>
                <w:rFonts w:eastAsia="Calibri"/>
                <w:lang w:eastAsia="en-US"/>
              </w:rPr>
            </w:pPr>
            <w:r w:rsidRPr="00421F9C">
              <w:rPr>
                <w:rFonts w:eastAsia="Calibri"/>
                <w:lang w:eastAsia="en-US"/>
              </w:rPr>
              <w:t>доход</w:t>
            </w:r>
            <w:r w:rsidR="00C706BA">
              <w:rPr>
                <w:rFonts w:eastAsia="Calibri"/>
                <w:lang w:eastAsia="en-US"/>
              </w:rPr>
              <w:t>ы</w:t>
            </w:r>
          </w:p>
          <w:p w:rsidR="008D4503" w:rsidRPr="00421F9C" w:rsidRDefault="008D4503" w:rsidP="00C706BA">
            <w:pPr>
              <w:autoSpaceDE w:val="0"/>
              <w:autoSpaceDN w:val="0"/>
              <w:adjustRightInd w:val="0"/>
              <w:jc w:val="both"/>
              <w:rPr>
                <w:rFonts w:eastAsia="Calibri"/>
                <w:b/>
                <w:bCs/>
                <w:lang w:eastAsia="en-US"/>
              </w:rPr>
            </w:pPr>
            <w:r w:rsidRPr="00421F9C">
              <w:rPr>
                <w:rFonts w:eastAsia="Calibri"/>
                <w:lang w:eastAsia="en-US"/>
              </w:rPr>
              <w:t xml:space="preserve">местного бюджета </w:t>
            </w:r>
          </w:p>
        </w:tc>
        <w:tc>
          <w:tcPr>
            <w:tcW w:w="1134" w:type="dxa"/>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jc w:val="center"/>
              <w:outlineLvl w:val="0"/>
              <w:rPr>
                <w:rFonts w:eastAsia="Calibri"/>
                <w:bCs/>
                <w:lang w:eastAsia="en-US"/>
              </w:rPr>
            </w:pPr>
            <w:r w:rsidRPr="00421F9C">
              <w:rPr>
                <w:rFonts w:eastAsia="Calibri"/>
                <w:bCs/>
                <w:lang w:eastAsia="en-US"/>
              </w:rPr>
              <w:t>млн.руб. /</w:t>
            </w:r>
          </w:p>
          <w:p w:rsidR="008D4503" w:rsidRPr="00421F9C" w:rsidRDefault="008D4503" w:rsidP="0004301C">
            <w:pPr>
              <w:autoSpaceDE w:val="0"/>
              <w:autoSpaceDN w:val="0"/>
              <w:adjustRightInd w:val="0"/>
              <w:jc w:val="center"/>
              <w:outlineLvl w:val="0"/>
              <w:rPr>
                <w:rFonts w:eastAsia="Calibri"/>
                <w:bCs/>
                <w:lang w:eastAsia="en-US"/>
              </w:rPr>
            </w:pPr>
            <w:r w:rsidRPr="00421F9C">
              <w:rPr>
                <w:rFonts w:eastAsia="Calibri"/>
                <w:bCs/>
                <w:lang w:eastAsia="en-US"/>
              </w:rPr>
              <w:t>год</w:t>
            </w:r>
          </w:p>
        </w:tc>
        <w:tc>
          <w:tcPr>
            <w:tcW w:w="991" w:type="dxa"/>
            <w:tcBorders>
              <w:top w:val="single" w:sz="4" w:space="0" w:color="auto"/>
              <w:left w:val="single" w:sz="4" w:space="0" w:color="auto"/>
              <w:bottom w:val="single" w:sz="4" w:space="0" w:color="auto"/>
              <w:right w:val="single" w:sz="4" w:space="0" w:color="auto"/>
            </w:tcBorders>
          </w:tcPr>
          <w:p w:rsidR="008D4503" w:rsidRPr="00C706BA" w:rsidRDefault="00C706BA" w:rsidP="0004301C">
            <w:pPr>
              <w:autoSpaceDE w:val="0"/>
              <w:autoSpaceDN w:val="0"/>
              <w:adjustRightInd w:val="0"/>
              <w:rPr>
                <w:rFonts w:eastAsia="Calibri"/>
                <w:bCs/>
                <w:sz w:val="23"/>
                <w:szCs w:val="23"/>
                <w:lang w:eastAsia="en-US"/>
              </w:rPr>
            </w:pPr>
            <w:r>
              <w:rPr>
                <w:rFonts w:eastAsia="Calibri"/>
                <w:bCs/>
                <w:sz w:val="23"/>
                <w:szCs w:val="23"/>
                <w:lang w:eastAsia="en-US"/>
              </w:rPr>
              <w:t>963,06</w:t>
            </w:r>
          </w:p>
        </w:tc>
        <w:tc>
          <w:tcPr>
            <w:tcW w:w="982" w:type="dxa"/>
            <w:tcBorders>
              <w:top w:val="single" w:sz="4" w:space="0" w:color="auto"/>
              <w:left w:val="single" w:sz="4" w:space="0" w:color="auto"/>
              <w:bottom w:val="single" w:sz="4" w:space="0" w:color="auto"/>
              <w:right w:val="single" w:sz="4" w:space="0" w:color="auto"/>
            </w:tcBorders>
          </w:tcPr>
          <w:p w:rsidR="008D4503" w:rsidRPr="00C706BA" w:rsidRDefault="00C706BA" w:rsidP="0004301C">
            <w:pPr>
              <w:autoSpaceDE w:val="0"/>
              <w:autoSpaceDN w:val="0"/>
              <w:adjustRightInd w:val="0"/>
              <w:rPr>
                <w:rFonts w:eastAsia="Calibri"/>
                <w:bCs/>
                <w:sz w:val="23"/>
                <w:szCs w:val="23"/>
                <w:lang w:eastAsia="en-US"/>
              </w:rPr>
            </w:pPr>
            <w:r>
              <w:rPr>
                <w:rFonts w:eastAsia="Calibri"/>
                <w:bCs/>
                <w:sz w:val="23"/>
                <w:szCs w:val="23"/>
                <w:lang w:eastAsia="en-US"/>
              </w:rPr>
              <w:t>1016,55</w:t>
            </w:r>
          </w:p>
        </w:tc>
        <w:tc>
          <w:tcPr>
            <w:tcW w:w="1004" w:type="dxa"/>
            <w:tcBorders>
              <w:top w:val="single" w:sz="4" w:space="0" w:color="auto"/>
              <w:left w:val="single" w:sz="4" w:space="0" w:color="auto"/>
              <w:bottom w:val="single" w:sz="4" w:space="0" w:color="auto"/>
              <w:right w:val="single" w:sz="4" w:space="0" w:color="auto"/>
            </w:tcBorders>
          </w:tcPr>
          <w:p w:rsidR="008D4503" w:rsidRPr="00C706BA" w:rsidRDefault="00C706BA" w:rsidP="0004301C">
            <w:pPr>
              <w:autoSpaceDE w:val="0"/>
              <w:autoSpaceDN w:val="0"/>
              <w:adjustRightInd w:val="0"/>
              <w:rPr>
                <w:rFonts w:eastAsia="Calibri"/>
                <w:bCs/>
                <w:sz w:val="23"/>
                <w:szCs w:val="23"/>
                <w:lang w:eastAsia="en-US"/>
              </w:rPr>
            </w:pPr>
            <w:r>
              <w:rPr>
                <w:rFonts w:eastAsia="Calibri"/>
                <w:bCs/>
                <w:sz w:val="23"/>
                <w:szCs w:val="23"/>
                <w:lang w:eastAsia="en-US"/>
              </w:rPr>
              <w:t>1017,52</w:t>
            </w:r>
          </w:p>
        </w:tc>
        <w:tc>
          <w:tcPr>
            <w:tcW w:w="992" w:type="dxa"/>
            <w:tcBorders>
              <w:top w:val="single" w:sz="4" w:space="0" w:color="auto"/>
              <w:left w:val="single" w:sz="4" w:space="0" w:color="auto"/>
              <w:bottom w:val="single" w:sz="4" w:space="0" w:color="auto"/>
              <w:right w:val="single" w:sz="4" w:space="0" w:color="auto"/>
            </w:tcBorders>
          </w:tcPr>
          <w:p w:rsidR="008D4503" w:rsidRPr="00C706BA" w:rsidRDefault="00C706BA" w:rsidP="0004301C">
            <w:pPr>
              <w:autoSpaceDE w:val="0"/>
              <w:autoSpaceDN w:val="0"/>
              <w:adjustRightInd w:val="0"/>
              <w:rPr>
                <w:rFonts w:eastAsia="Calibri"/>
                <w:bCs/>
                <w:sz w:val="23"/>
                <w:szCs w:val="23"/>
                <w:lang w:eastAsia="en-US"/>
              </w:rPr>
            </w:pPr>
            <w:r>
              <w:rPr>
                <w:rFonts w:eastAsia="Calibri"/>
                <w:bCs/>
                <w:sz w:val="23"/>
                <w:szCs w:val="23"/>
                <w:lang w:eastAsia="en-US"/>
              </w:rPr>
              <w:t>2997,13</w:t>
            </w:r>
          </w:p>
        </w:tc>
      </w:tr>
      <w:tr w:rsidR="008D4503" w:rsidTr="00B42E9F">
        <w:trPr>
          <w:trHeight w:val="1241"/>
        </w:trPr>
        <w:tc>
          <w:tcPr>
            <w:tcW w:w="342" w:type="dxa"/>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rPr>
                <w:rFonts w:eastAsia="Calibri"/>
                <w:b/>
                <w:bCs/>
                <w:lang w:eastAsia="en-US"/>
              </w:rPr>
            </w:pPr>
            <w:r w:rsidRPr="00421F9C">
              <w:rPr>
                <w:rFonts w:eastAsia="Calibri"/>
                <w:b/>
                <w:bCs/>
                <w:lang w:eastAsia="en-US"/>
              </w:rPr>
              <w:t>2</w:t>
            </w:r>
          </w:p>
        </w:tc>
        <w:tc>
          <w:tcPr>
            <w:tcW w:w="2584" w:type="dxa"/>
            <w:tcBorders>
              <w:top w:val="single" w:sz="4" w:space="0" w:color="auto"/>
              <w:left w:val="single" w:sz="4" w:space="0" w:color="auto"/>
              <w:bottom w:val="single" w:sz="4" w:space="0" w:color="auto"/>
              <w:right w:val="single" w:sz="4" w:space="0" w:color="auto"/>
            </w:tcBorders>
          </w:tcPr>
          <w:p w:rsidR="008D4503" w:rsidRPr="00097956" w:rsidRDefault="008D4503" w:rsidP="0004301C">
            <w:pPr>
              <w:jc w:val="both"/>
            </w:pPr>
            <w:r w:rsidRPr="00097956">
              <w:t>Содействовать продвижению продукции местных товаропроизводителей</w:t>
            </w:r>
          </w:p>
        </w:tc>
        <w:tc>
          <w:tcPr>
            <w:tcW w:w="1814" w:type="dxa"/>
            <w:tcBorders>
              <w:top w:val="single" w:sz="4" w:space="0" w:color="auto"/>
              <w:left w:val="single" w:sz="4" w:space="0" w:color="auto"/>
              <w:bottom w:val="single" w:sz="4" w:space="0" w:color="auto"/>
              <w:right w:val="single" w:sz="4" w:space="0" w:color="auto"/>
            </w:tcBorders>
          </w:tcPr>
          <w:p w:rsidR="008D4503" w:rsidRPr="00097956" w:rsidRDefault="008D4503" w:rsidP="0004301C">
            <w:pPr>
              <w:autoSpaceDE w:val="0"/>
              <w:autoSpaceDN w:val="0"/>
              <w:adjustRightInd w:val="0"/>
              <w:jc w:val="both"/>
              <w:rPr>
                <w:rFonts w:eastAsia="Calibri"/>
                <w:b/>
                <w:bCs/>
                <w:lang w:eastAsia="en-US"/>
              </w:rPr>
            </w:pPr>
            <w:r w:rsidRPr="00097956">
              <w:rPr>
                <w:rFonts w:eastAsia="Calibri"/>
                <w:lang w:eastAsia="en-US"/>
              </w:rPr>
              <w:t>Количество организованных и проведенных ярмарок</w:t>
            </w:r>
          </w:p>
        </w:tc>
        <w:tc>
          <w:tcPr>
            <w:tcW w:w="1134" w:type="dxa"/>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jc w:val="center"/>
              <w:outlineLvl w:val="0"/>
              <w:rPr>
                <w:rFonts w:eastAsia="Calibri"/>
                <w:bCs/>
                <w:lang w:eastAsia="en-US"/>
              </w:rPr>
            </w:pPr>
            <w:r w:rsidRPr="00421F9C">
              <w:rPr>
                <w:rFonts w:eastAsia="Calibri"/>
                <w:bCs/>
                <w:lang w:eastAsia="en-US"/>
              </w:rPr>
              <w:t>шт.</w:t>
            </w:r>
          </w:p>
        </w:tc>
        <w:tc>
          <w:tcPr>
            <w:tcW w:w="991" w:type="dxa"/>
            <w:tcBorders>
              <w:top w:val="single" w:sz="4" w:space="0" w:color="auto"/>
              <w:left w:val="single" w:sz="4" w:space="0" w:color="auto"/>
              <w:bottom w:val="single" w:sz="4" w:space="0" w:color="auto"/>
              <w:right w:val="single" w:sz="4" w:space="0" w:color="auto"/>
            </w:tcBorders>
          </w:tcPr>
          <w:p w:rsidR="008D4503" w:rsidRPr="00421F9C" w:rsidRDefault="00C706BA" w:rsidP="0004301C">
            <w:pPr>
              <w:autoSpaceDE w:val="0"/>
              <w:autoSpaceDN w:val="0"/>
              <w:adjustRightInd w:val="0"/>
              <w:jc w:val="center"/>
              <w:rPr>
                <w:rFonts w:eastAsia="Calibri"/>
                <w:bCs/>
                <w:lang w:eastAsia="en-US"/>
              </w:rPr>
            </w:pPr>
            <w:r>
              <w:rPr>
                <w:rFonts w:eastAsia="Calibri"/>
                <w:bCs/>
                <w:lang w:eastAsia="en-US"/>
              </w:rPr>
              <w:t>н</w:t>
            </w:r>
            <w:r w:rsidRPr="00421F9C">
              <w:rPr>
                <w:rFonts w:eastAsia="Calibri"/>
                <w:bCs/>
                <w:lang w:eastAsia="en-US"/>
              </w:rPr>
              <w:t xml:space="preserve">е </w:t>
            </w:r>
            <w:r>
              <w:rPr>
                <w:rFonts w:eastAsia="Calibri"/>
                <w:bCs/>
                <w:lang w:eastAsia="en-US"/>
              </w:rPr>
              <w:br/>
              <w:t>м</w:t>
            </w:r>
            <w:r w:rsidRPr="00421F9C">
              <w:rPr>
                <w:rFonts w:eastAsia="Calibri"/>
                <w:bCs/>
                <w:lang w:eastAsia="en-US"/>
              </w:rPr>
              <w:t>енее 4</w:t>
            </w:r>
          </w:p>
        </w:tc>
        <w:tc>
          <w:tcPr>
            <w:tcW w:w="982" w:type="dxa"/>
            <w:tcBorders>
              <w:top w:val="single" w:sz="4" w:space="0" w:color="auto"/>
              <w:left w:val="single" w:sz="4" w:space="0" w:color="auto"/>
              <w:bottom w:val="single" w:sz="4" w:space="0" w:color="auto"/>
              <w:right w:val="single" w:sz="4" w:space="0" w:color="auto"/>
            </w:tcBorders>
          </w:tcPr>
          <w:p w:rsidR="008D4503" w:rsidRPr="00421F9C" w:rsidRDefault="008D4503" w:rsidP="0004301C">
            <w:pPr>
              <w:autoSpaceDE w:val="0"/>
              <w:autoSpaceDN w:val="0"/>
              <w:adjustRightInd w:val="0"/>
              <w:jc w:val="center"/>
              <w:rPr>
                <w:rFonts w:eastAsia="Calibri"/>
                <w:bCs/>
                <w:lang w:eastAsia="en-US"/>
              </w:rPr>
            </w:pPr>
            <w:r>
              <w:rPr>
                <w:rFonts w:eastAsia="Calibri"/>
                <w:bCs/>
                <w:lang w:eastAsia="en-US"/>
              </w:rPr>
              <w:t>н</w:t>
            </w:r>
            <w:r w:rsidRPr="00421F9C">
              <w:rPr>
                <w:rFonts w:eastAsia="Calibri"/>
                <w:bCs/>
                <w:lang w:eastAsia="en-US"/>
              </w:rPr>
              <w:t xml:space="preserve">е </w:t>
            </w:r>
            <w:r>
              <w:rPr>
                <w:rFonts w:eastAsia="Calibri"/>
                <w:bCs/>
                <w:lang w:eastAsia="en-US"/>
              </w:rPr>
              <w:br/>
              <w:t>м</w:t>
            </w:r>
            <w:r w:rsidRPr="00421F9C">
              <w:rPr>
                <w:rFonts w:eastAsia="Calibri"/>
                <w:bCs/>
                <w:lang w:eastAsia="en-US"/>
              </w:rPr>
              <w:t>енее 4</w:t>
            </w:r>
          </w:p>
        </w:tc>
        <w:tc>
          <w:tcPr>
            <w:tcW w:w="1004" w:type="dxa"/>
            <w:tcBorders>
              <w:top w:val="single" w:sz="4" w:space="0" w:color="auto"/>
              <w:left w:val="single" w:sz="4" w:space="0" w:color="auto"/>
              <w:bottom w:val="single" w:sz="4" w:space="0" w:color="auto"/>
              <w:right w:val="single" w:sz="4" w:space="0" w:color="auto"/>
            </w:tcBorders>
          </w:tcPr>
          <w:p w:rsidR="008D4503" w:rsidRPr="00421F9C" w:rsidRDefault="00C706BA" w:rsidP="0004301C">
            <w:pPr>
              <w:autoSpaceDE w:val="0"/>
              <w:autoSpaceDN w:val="0"/>
              <w:adjustRightInd w:val="0"/>
              <w:jc w:val="center"/>
              <w:rPr>
                <w:rFonts w:eastAsia="Calibri"/>
                <w:bCs/>
                <w:lang w:eastAsia="en-US"/>
              </w:rPr>
            </w:pPr>
            <w:r>
              <w:rPr>
                <w:rFonts w:eastAsia="Calibri"/>
                <w:bCs/>
                <w:lang w:eastAsia="en-US"/>
              </w:rPr>
              <w:t>н</w:t>
            </w:r>
            <w:r w:rsidRPr="00421F9C">
              <w:rPr>
                <w:rFonts w:eastAsia="Calibri"/>
                <w:bCs/>
                <w:lang w:eastAsia="en-US"/>
              </w:rPr>
              <w:t xml:space="preserve">е </w:t>
            </w:r>
            <w:r>
              <w:rPr>
                <w:rFonts w:eastAsia="Calibri"/>
                <w:bCs/>
                <w:lang w:eastAsia="en-US"/>
              </w:rPr>
              <w:br/>
              <w:t>м</w:t>
            </w:r>
            <w:r w:rsidRPr="00421F9C">
              <w:rPr>
                <w:rFonts w:eastAsia="Calibri"/>
                <w:bCs/>
                <w:lang w:eastAsia="en-US"/>
              </w:rPr>
              <w:t>енее 4</w:t>
            </w:r>
          </w:p>
        </w:tc>
        <w:tc>
          <w:tcPr>
            <w:tcW w:w="992" w:type="dxa"/>
            <w:tcBorders>
              <w:top w:val="single" w:sz="4" w:space="0" w:color="auto"/>
              <w:left w:val="single" w:sz="4" w:space="0" w:color="auto"/>
              <w:bottom w:val="single" w:sz="4" w:space="0" w:color="auto"/>
              <w:right w:val="single" w:sz="4" w:space="0" w:color="auto"/>
            </w:tcBorders>
          </w:tcPr>
          <w:p w:rsidR="008D4503" w:rsidRPr="00421F9C" w:rsidRDefault="00C706BA" w:rsidP="0004301C">
            <w:pPr>
              <w:autoSpaceDE w:val="0"/>
              <w:autoSpaceDN w:val="0"/>
              <w:adjustRightInd w:val="0"/>
              <w:jc w:val="center"/>
              <w:rPr>
                <w:rFonts w:eastAsia="Calibri"/>
                <w:bCs/>
                <w:lang w:eastAsia="en-US"/>
              </w:rPr>
            </w:pPr>
            <w:r>
              <w:rPr>
                <w:rFonts w:eastAsia="Calibri"/>
                <w:bCs/>
                <w:lang w:eastAsia="en-US"/>
              </w:rPr>
              <w:t>12</w:t>
            </w:r>
          </w:p>
        </w:tc>
      </w:tr>
    </w:tbl>
    <w:p w:rsidR="008D4503" w:rsidRDefault="008D4503" w:rsidP="008D4503">
      <w:pPr>
        <w:widowControl w:val="0"/>
        <w:autoSpaceDE w:val="0"/>
        <w:autoSpaceDN w:val="0"/>
        <w:jc w:val="center"/>
        <w:outlineLvl w:val="1"/>
        <w:rPr>
          <w:b/>
          <w:sz w:val="28"/>
          <w:szCs w:val="28"/>
        </w:rPr>
      </w:pPr>
    </w:p>
    <w:p w:rsidR="008D4503" w:rsidRDefault="008D4503" w:rsidP="008D4503">
      <w:pPr>
        <w:widowControl w:val="0"/>
        <w:autoSpaceDE w:val="0"/>
        <w:autoSpaceDN w:val="0"/>
        <w:jc w:val="center"/>
        <w:outlineLvl w:val="1"/>
        <w:rPr>
          <w:b/>
          <w:sz w:val="28"/>
          <w:szCs w:val="28"/>
        </w:rPr>
      </w:pPr>
    </w:p>
    <w:p w:rsidR="008D4503" w:rsidRPr="007257D0" w:rsidRDefault="008D4503" w:rsidP="008D4503">
      <w:pPr>
        <w:widowControl w:val="0"/>
        <w:autoSpaceDE w:val="0"/>
        <w:autoSpaceDN w:val="0"/>
        <w:jc w:val="center"/>
        <w:outlineLvl w:val="1"/>
        <w:rPr>
          <w:b/>
          <w:sz w:val="26"/>
          <w:szCs w:val="26"/>
        </w:rPr>
      </w:pPr>
      <w:r w:rsidRPr="007257D0">
        <w:rPr>
          <w:b/>
          <w:sz w:val="26"/>
          <w:szCs w:val="26"/>
        </w:rPr>
        <w:t>5. Финансовое обеспечение муниципальной программы</w:t>
      </w:r>
    </w:p>
    <w:p w:rsidR="008D4503" w:rsidRDefault="008D4503" w:rsidP="008D4503">
      <w:pPr>
        <w:widowControl w:val="0"/>
        <w:autoSpaceDE w:val="0"/>
        <w:autoSpaceDN w:val="0"/>
        <w:jc w:val="both"/>
        <w:outlineLvl w:val="1"/>
        <w:rPr>
          <w:b/>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737"/>
        <w:gridCol w:w="1871"/>
        <w:gridCol w:w="1604"/>
        <w:gridCol w:w="1604"/>
        <w:gridCol w:w="1604"/>
        <w:gridCol w:w="1601"/>
      </w:tblGrid>
      <w:tr w:rsidR="008D4503" w:rsidTr="0004301C">
        <w:trPr>
          <w:jc w:val="center"/>
        </w:trPr>
        <w:tc>
          <w:tcPr>
            <w:tcW w:w="737" w:type="dxa"/>
            <w:vMerge w:val="restart"/>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п/п</w:t>
            </w:r>
          </w:p>
        </w:tc>
        <w:tc>
          <w:tcPr>
            <w:tcW w:w="1871" w:type="dxa"/>
            <w:vMerge w:val="restart"/>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Источник финансирования</w:t>
            </w:r>
          </w:p>
        </w:tc>
        <w:tc>
          <w:tcPr>
            <w:tcW w:w="4812" w:type="dxa"/>
            <w:gridSpan w:val="3"/>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Объем финансирования, тыс. руб.</w:t>
            </w:r>
          </w:p>
        </w:tc>
        <w:tc>
          <w:tcPr>
            <w:tcW w:w="1601" w:type="dxa"/>
            <w:vMerge w:val="restart"/>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Итого</w:t>
            </w:r>
          </w:p>
        </w:tc>
      </w:tr>
      <w:tr w:rsidR="008D4503" w:rsidTr="0004301C">
        <w:trPr>
          <w:jc w:val="center"/>
        </w:trPr>
        <w:tc>
          <w:tcPr>
            <w:tcW w:w="737" w:type="dxa"/>
            <w:vMerge/>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p>
        </w:tc>
        <w:tc>
          <w:tcPr>
            <w:tcW w:w="1871" w:type="dxa"/>
            <w:vMerge/>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8C492E">
            <w:pPr>
              <w:autoSpaceDE w:val="0"/>
              <w:autoSpaceDN w:val="0"/>
              <w:adjustRightInd w:val="0"/>
              <w:jc w:val="center"/>
              <w:rPr>
                <w:rFonts w:eastAsia="Calibri"/>
                <w:bCs/>
                <w:sz w:val="26"/>
                <w:szCs w:val="26"/>
                <w:lang w:eastAsia="en-US"/>
              </w:rPr>
            </w:pPr>
            <w:r w:rsidRPr="007257D0">
              <w:rPr>
                <w:rFonts w:eastAsia="Calibri"/>
                <w:bCs/>
                <w:sz w:val="26"/>
                <w:szCs w:val="26"/>
                <w:lang w:eastAsia="en-US"/>
              </w:rPr>
              <w:t>20</w:t>
            </w:r>
            <w:r w:rsidR="008C492E">
              <w:rPr>
                <w:rFonts w:eastAsia="Calibri"/>
                <w:bCs/>
                <w:sz w:val="26"/>
                <w:szCs w:val="26"/>
                <w:lang w:eastAsia="en-US"/>
              </w:rPr>
              <w:t>27</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8C492E">
            <w:pPr>
              <w:autoSpaceDE w:val="0"/>
              <w:autoSpaceDN w:val="0"/>
              <w:adjustRightInd w:val="0"/>
              <w:jc w:val="center"/>
              <w:rPr>
                <w:rFonts w:eastAsia="Calibri"/>
                <w:bCs/>
                <w:sz w:val="26"/>
                <w:szCs w:val="26"/>
                <w:lang w:eastAsia="en-US"/>
              </w:rPr>
            </w:pPr>
            <w:r w:rsidRPr="007257D0">
              <w:rPr>
                <w:rFonts w:eastAsia="Calibri"/>
                <w:bCs/>
                <w:sz w:val="26"/>
                <w:szCs w:val="26"/>
                <w:lang w:eastAsia="en-US"/>
              </w:rPr>
              <w:t>20</w:t>
            </w:r>
            <w:r w:rsidR="008C492E">
              <w:rPr>
                <w:rFonts w:eastAsia="Calibri"/>
                <w:bCs/>
                <w:sz w:val="26"/>
                <w:szCs w:val="26"/>
                <w:lang w:eastAsia="en-US"/>
              </w:rPr>
              <w:t>28</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8C492E">
            <w:pPr>
              <w:autoSpaceDE w:val="0"/>
              <w:autoSpaceDN w:val="0"/>
              <w:adjustRightInd w:val="0"/>
              <w:jc w:val="center"/>
              <w:rPr>
                <w:rFonts w:eastAsia="Calibri"/>
                <w:bCs/>
                <w:sz w:val="26"/>
                <w:szCs w:val="26"/>
                <w:lang w:eastAsia="en-US"/>
              </w:rPr>
            </w:pPr>
            <w:r w:rsidRPr="007257D0">
              <w:rPr>
                <w:rFonts w:eastAsia="Calibri"/>
                <w:bCs/>
                <w:sz w:val="26"/>
                <w:szCs w:val="26"/>
                <w:lang w:eastAsia="en-US"/>
              </w:rPr>
              <w:t>20</w:t>
            </w:r>
            <w:r w:rsidR="008C492E">
              <w:rPr>
                <w:rFonts w:eastAsia="Calibri"/>
                <w:bCs/>
                <w:sz w:val="26"/>
                <w:szCs w:val="26"/>
                <w:lang w:eastAsia="en-US"/>
              </w:rPr>
              <w:t>29</w:t>
            </w:r>
          </w:p>
        </w:tc>
        <w:tc>
          <w:tcPr>
            <w:tcW w:w="1601" w:type="dxa"/>
            <w:vMerge/>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p>
        </w:tc>
      </w:tr>
      <w:tr w:rsidR="008D4503" w:rsidTr="0004301C">
        <w:trPr>
          <w:jc w:val="center"/>
        </w:trPr>
        <w:tc>
          <w:tcPr>
            <w:tcW w:w="737"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1</w:t>
            </w:r>
          </w:p>
        </w:tc>
        <w:tc>
          <w:tcPr>
            <w:tcW w:w="187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2</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3</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4</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5</w:t>
            </w:r>
          </w:p>
        </w:tc>
        <w:tc>
          <w:tcPr>
            <w:tcW w:w="160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6</w:t>
            </w:r>
          </w:p>
        </w:tc>
      </w:tr>
      <w:tr w:rsidR="008D4503" w:rsidTr="0004301C">
        <w:trPr>
          <w:jc w:val="center"/>
        </w:trPr>
        <w:tc>
          <w:tcPr>
            <w:tcW w:w="737" w:type="dxa"/>
            <w:tcBorders>
              <w:top w:val="single" w:sz="4" w:space="0" w:color="auto"/>
              <w:left w:val="single" w:sz="4" w:space="0" w:color="auto"/>
              <w:bottom w:val="single" w:sz="4" w:space="0" w:color="auto"/>
              <w:right w:val="single" w:sz="4" w:space="0" w:color="auto"/>
            </w:tcBorders>
          </w:tcPr>
          <w:p w:rsidR="008D4503" w:rsidRPr="007E54B7" w:rsidRDefault="008D4503" w:rsidP="0004301C">
            <w:pPr>
              <w:autoSpaceDE w:val="0"/>
              <w:autoSpaceDN w:val="0"/>
              <w:adjustRightInd w:val="0"/>
              <w:jc w:val="center"/>
              <w:rPr>
                <w:rFonts w:eastAsia="Calibri"/>
                <w:bCs/>
                <w:sz w:val="26"/>
                <w:szCs w:val="26"/>
                <w:lang w:eastAsia="en-US"/>
              </w:rPr>
            </w:pPr>
            <w:r w:rsidRPr="007E54B7">
              <w:rPr>
                <w:rFonts w:eastAsia="Calibri"/>
                <w:bCs/>
                <w:sz w:val="26"/>
                <w:szCs w:val="26"/>
                <w:lang w:eastAsia="en-US"/>
              </w:rPr>
              <w:t>1</w:t>
            </w:r>
          </w:p>
        </w:tc>
        <w:tc>
          <w:tcPr>
            <w:tcW w:w="1871" w:type="dxa"/>
            <w:tcBorders>
              <w:top w:val="single" w:sz="4" w:space="0" w:color="auto"/>
              <w:left w:val="single" w:sz="4" w:space="0" w:color="auto"/>
              <w:bottom w:val="single" w:sz="4" w:space="0" w:color="auto"/>
              <w:right w:val="single" w:sz="4" w:space="0" w:color="auto"/>
            </w:tcBorders>
          </w:tcPr>
          <w:p w:rsidR="008D4503" w:rsidRPr="007E54B7" w:rsidRDefault="008D4503" w:rsidP="0004301C">
            <w:pPr>
              <w:autoSpaceDE w:val="0"/>
              <w:autoSpaceDN w:val="0"/>
              <w:adjustRightInd w:val="0"/>
              <w:jc w:val="center"/>
              <w:rPr>
                <w:rFonts w:eastAsia="Calibri"/>
                <w:bCs/>
                <w:sz w:val="26"/>
                <w:szCs w:val="26"/>
                <w:lang w:eastAsia="en-US"/>
              </w:rPr>
            </w:pPr>
            <w:r w:rsidRPr="007E54B7">
              <w:rPr>
                <w:rFonts w:eastAsia="Calibri"/>
                <w:bCs/>
                <w:sz w:val="26"/>
                <w:szCs w:val="26"/>
                <w:lang w:eastAsia="en-US"/>
              </w:rPr>
              <w:t>МБ</w:t>
            </w:r>
          </w:p>
        </w:tc>
        <w:tc>
          <w:tcPr>
            <w:tcW w:w="1604" w:type="dxa"/>
            <w:tcBorders>
              <w:top w:val="single" w:sz="4" w:space="0" w:color="auto"/>
              <w:left w:val="single" w:sz="4" w:space="0" w:color="auto"/>
              <w:bottom w:val="single" w:sz="4" w:space="0" w:color="auto"/>
              <w:right w:val="single" w:sz="4" w:space="0" w:color="auto"/>
            </w:tcBorders>
          </w:tcPr>
          <w:p w:rsidR="008D4503" w:rsidRPr="007E54B7" w:rsidRDefault="008C492E" w:rsidP="0004301C">
            <w:pPr>
              <w:autoSpaceDE w:val="0"/>
              <w:autoSpaceDN w:val="0"/>
              <w:adjustRightInd w:val="0"/>
              <w:jc w:val="center"/>
              <w:rPr>
                <w:rFonts w:eastAsia="Calibri"/>
                <w:bCs/>
                <w:sz w:val="26"/>
                <w:szCs w:val="26"/>
                <w:lang w:eastAsia="en-US"/>
              </w:rPr>
            </w:pPr>
            <w:r>
              <w:rPr>
                <w:rFonts w:eastAsia="Calibri"/>
                <w:bCs/>
                <w:sz w:val="26"/>
                <w:szCs w:val="26"/>
                <w:lang w:eastAsia="en-US"/>
              </w:rPr>
              <w:t>100</w:t>
            </w:r>
            <w:r w:rsidR="008D4503" w:rsidRPr="007E54B7">
              <w:rPr>
                <w:rFonts w:eastAsia="Calibri"/>
                <w:bCs/>
                <w:sz w:val="26"/>
                <w:szCs w:val="26"/>
                <w:lang w:eastAsia="en-US"/>
              </w:rPr>
              <w:t>,0</w:t>
            </w:r>
          </w:p>
        </w:tc>
        <w:tc>
          <w:tcPr>
            <w:tcW w:w="1604" w:type="dxa"/>
            <w:tcBorders>
              <w:top w:val="single" w:sz="4" w:space="0" w:color="auto"/>
              <w:left w:val="single" w:sz="4" w:space="0" w:color="auto"/>
              <w:bottom w:val="single" w:sz="4" w:space="0" w:color="auto"/>
              <w:right w:val="single" w:sz="4" w:space="0" w:color="auto"/>
            </w:tcBorders>
          </w:tcPr>
          <w:p w:rsidR="008D4503" w:rsidRPr="007E54B7" w:rsidRDefault="008C492E" w:rsidP="0004301C">
            <w:pPr>
              <w:autoSpaceDE w:val="0"/>
              <w:autoSpaceDN w:val="0"/>
              <w:adjustRightInd w:val="0"/>
              <w:jc w:val="center"/>
              <w:rPr>
                <w:rFonts w:eastAsia="Calibri"/>
                <w:bCs/>
                <w:sz w:val="26"/>
                <w:szCs w:val="26"/>
                <w:lang w:eastAsia="en-US"/>
              </w:rPr>
            </w:pPr>
            <w:r>
              <w:rPr>
                <w:rFonts w:eastAsia="Calibri"/>
                <w:bCs/>
                <w:sz w:val="26"/>
                <w:szCs w:val="26"/>
                <w:lang w:eastAsia="en-US"/>
              </w:rPr>
              <w:t>100</w:t>
            </w:r>
            <w:r w:rsidR="008D4503" w:rsidRPr="007E54B7">
              <w:rPr>
                <w:rFonts w:eastAsia="Calibri"/>
                <w:bCs/>
                <w:sz w:val="26"/>
                <w:szCs w:val="26"/>
                <w:lang w:eastAsia="en-US"/>
              </w:rPr>
              <w:t>,0</w:t>
            </w:r>
          </w:p>
        </w:tc>
        <w:tc>
          <w:tcPr>
            <w:tcW w:w="1604" w:type="dxa"/>
            <w:tcBorders>
              <w:top w:val="single" w:sz="4" w:space="0" w:color="auto"/>
              <w:left w:val="single" w:sz="4" w:space="0" w:color="auto"/>
              <w:bottom w:val="single" w:sz="4" w:space="0" w:color="auto"/>
              <w:right w:val="single" w:sz="4" w:space="0" w:color="auto"/>
            </w:tcBorders>
          </w:tcPr>
          <w:p w:rsidR="008D4503" w:rsidRPr="007E54B7" w:rsidRDefault="008C492E" w:rsidP="0004301C">
            <w:pPr>
              <w:autoSpaceDE w:val="0"/>
              <w:autoSpaceDN w:val="0"/>
              <w:adjustRightInd w:val="0"/>
              <w:jc w:val="center"/>
              <w:rPr>
                <w:rFonts w:eastAsia="Calibri"/>
                <w:bCs/>
                <w:sz w:val="26"/>
                <w:szCs w:val="26"/>
                <w:lang w:eastAsia="en-US"/>
              </w:rPr>
            </w:pPr>
            <w:r>
              <w:rPr>
                <w:rFonts w:eastAsia="Calibri"/>
                <w:bCs/>
                <w:sz w:val="26"/>
                <w:szCs w:val="26"/>
                <w:lang w:eastAsia="en-US"/>
              </w:rPr>
              <w:t>10</w:t>
            </w:r>
            <w:r w:rsidR="008D4503" w:rsidRPr="007E54B7">
              <w:rPr>
                <w:rFonts w:eastAsia="Calibri"/>
                <w:bCs/>
                <w:sz w:val="26"/>
                <w:szCs w:val="26"/>
                <w:lang w:eastAsia="en-US"/>
              </w:rPr>
              <w:t>0,0</w:t>
            </w:r>
          </w:p>
        </w:tc>
        <w:tc>
          <w:tcPr>
            <w:tcW w:w="1601" w:type="dxa"/>
            <w:tcBorders>
              <w:top w:val="single" w:sz="4" w:space="0" w:color="auto"/>
              <w:left w:val="single" w:sz="4" w:space="0" w:color="auto"/>
              <w:bottom w:val="single" w:sz="4" w:space="0" w:color="auto"/>
              <w:right w:val="single" w:sz="4" w:space="0" w:color="auto"/>
            </w:tcBorders>
          </w:tcPr>
          <w:p w:rsidR="008D4503" w:rsidRPr="007257D0" w:rsidRDefault="008C492E" w:rsidP="00700B40">
            <w:pPr>
              <w:autoSpaceDE w:val="0"/>
              <w:autoSpaceDN w:val="0"/>
              <w:adjustRightInd w:val="0"/>
              <w:jc w:val="center"/>
              <w:rPr>
                <w:rFonts w:eastAsia="Calibri"/>
                <w:bCs/>
                <w:sz w:val="26"/>
                <w:szCs w:val="26"/>
                <w:lang w:eastAsia="en-US"/>
              </w:rPr>
            </w:pPr>
            <w:r>
              <w:rPr>
                <w:rFonts w:eastAsia="Calibri"/>
                <w:bCs/>
                <w:sz w:val="26"/>
                <w:szCs w:val="26"/>
                <w:lang w:eastAsia="en-US"/>
              </w:rPr>
              <w:t>300</w:t>
            </w:r>
            <w:r w:rsidR="008D4503" w:rsidRPr="007E54B7">
              <w:rPr>
                <w:rFonts w:eastAsia="Calibri"/>
                <w:bCs/>
                <w:sz w:val="26"/>
                <w:szCs w:val="26"/>
                <w:lang w:eastAsia="en-US"/>
              </w:rPr>
              <w:t>,0</w:t>
            </w:r>
          </w:p>
        </w:tc>
      </w:tr>
      <w:tr w:rsidR="008D4503" w:rsidTr="0004301C">
        <w:trPr>
          <w:jc w:val="center"/>
        </w:trPr>
        <w:tc>
          <w:tcPr>
            <w:tcW w:w="737"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2</w:t>
            </w:r>
          </w:p>
        </w:tc>
        <w:tc>
          <w:tcPr>
            <w:tcW w:w="187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РБ</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r>
      <w:tr w:rsidR="008D4503" w:rsidTr="0004301C">
        <w:trPr>
          <w:jc w:val="center"/>
        </w:trPr>
        <w:tc>
          <w:tcPr>
            <w:tcW w:w="737"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3</w:t>
            </w:r>
          </w:p>
        </w:tc>
        <w:tc>
          <w:tcPr>
            <w:tcW w:w="187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ФБ</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r>
      <w:tr w:rsidR="008D4503" w:rsidTr="0004301C">
        <w:trPr>
          <w:jc w:val="center"/>
        </w:trPr>
        <w:tc>
          <w:tcPr>
            <w:tcW w:w="737"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4</w:t>
            </w:r>
          </w:p>
        </w:tc>
        <w:tc>
          <w:tcPr>
            <w:tcW w:w="187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Иные источники</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4"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c>
          <w:tcPr>
            <w:tcW w:w="1601" w:type="dxa"/>
            <w:tcBorders>
              <w:top w:val="single" w:sz="4" w:space="0" w:color="auto"/>
              <w:left w:val="single" w:sz="4" w:space="0" w:color="auto"/>
              <w:bottom w:val="single" w:sz="4" w:space="0" w:color="auto"/>
              <w:right w:val="single" w:sz="4" w:space="0" w:color="auto"/>
            </w:tcBorders>
          </w:tcPr>
          <w:p w:rsidR="008D4503" w:rsidRPr="007257D0" w:rsidRDefault="008D4503" w:rsidP="0004301C">
            <w:pPr>
              <w:autoSpaceDE w:val="0"/>
              <w:autoSpaceDN w:val="0"/>
              <w:adjustRightInd w:val="0"/>
              <w:jc w:val="center"/>
              <w:rPr>
                <w:rFonts w:eastAsia="Calibri"/>
                <w:bCs/>
                <w:sz w:val="26"/>
                <w:szCs w:val="26"/>
                <w:lang w:eastAsia="en-US"/>
              </w:rPr>
            </w:pPr>
            <w:r w:rsidRPr="007257D0">
              <w:rPr>
                <w:rFonts w:eastAsia="Calibri"/>
                <w:bCs/>
                <w:sz w:val="26"/>
                <w:szCs w:val="26"/>
                <w:lang w:eastAsia="en-US"/>
              </w:rPr>
              <w:t>0,0</w:t>
            </w:r>
          </w:p>
        </w:tc>
      </w:tr>
      <w:tr w:rsidR="008D4503" w:rsidTr="0004301C">
        <w:trPr>
          <w:jc w:val="center"/>
        </w:trPr>
        <w:tc>
          <w:tcPr>
            <w:tcW w:w="737" w:type="dxa"/>
            <w:tcBorders>
              <w:top w:val="single" w:sz="4" w:space="0" w:color="auto"/>
              <w:left w:val="single" w:sz="4" w:space="0" w:color="auto"/>
              <w:bottom w:val="single" w:sz="4" w:space="0" w:color="auto"/>
              <w:right w:val="single" w:sz="4" w:space="0" w:color="auto"/>
            </w:tcBorders>
          </w:tcPr>
          <w:p w:rsidR="008D4503" w:rsidRPr="007E54B7" w:rsidRDefault="008D4503" w:rsidP="0004301C">
            <w:pPr>
              <w:autoSpaceDE w:val="0"/>
              <w:autoSpaceDN w:val="0"/>
              <w:adjustRightInd w:val="0"/>
              <w:jc w:val="center"/>
              <w:rPr>
                <w:rFonts w:eastAsia="Calibri"/>
                <w:bCs/>
                <w:sz w:val="26"/>
                <w:szCs w:val="26"/>
                <w:lang w:eastAsia="en-US"/>
              </w:rPr>
            </w:pPr>
            <w:r w:rsidRPr="007E54B7">
              <w:rPr>
                <w:rFonts w:eastAsia="Calibri"/>
                <w:bCs/>
                <w:sz w:val="26"/>
                <w:szCs w:val="26"/>
                <w:lang w:eastAsia="en-US"/>
              </w:rPr>
              <w:t>5</w:t>
            </w:r>
          </w:p>
        </w:tc>
        <w:tc>
          <w:tcPr>
            <w:tcW w:w="1871" w:type="dxa"/>
            <w:tcBorders>
              <w:top w:val="single" w:sz="4" w:space="0" w:color="auto"/>
              <w:left w:val="single" w:sz="4" w:space="0" w:color="auto"/>
              <w:bottom w:val="single" w:sz="4" w:space="0" w:color="auto"/>
              <w:right w:val="single" w:sz="4" w:space="0" w:color="auto"/>
            </w:tcBorders>
          </w:tcPr>
          <w:p w:rsidR="008D4503" w:rsidRPr="007E54B7" w:rsidRDefault="008D4503" w:rsidP="0004301C">
            <w:pPr>
              <w:autoSpaceDE w:val="0"/>
              <w:autoSpaceDN w:val="0"/>
              <w:adjustRightInd w:val="0"/>
              <w:jc w:val="center"/>
              <w:rPr>
                <w:rFonts w:eastAsia="Calibri"/>
                <w:bCs/>
                <w:sz w:val="26"/>
                <w:szCs w:val="26"/>
                <w:lang w:eastAsia="en-US"/>
              </w:rPr>
            </w:pPr>
            <w:r w:rsidRPr="007E54B7">
              <w:rPr>
                <w:rFonts w:eastAsia="Calibri"/>
                <w:bCs/>
                <w:sz w:val="26"/>
                <w:szCs w:val="26"/>
                <w:lang w:eastAsia="en-US"/>
              </w:rPr>
              <w:t>Итого</w:t>
            </w:r>
          </w:p>
        </w:tc>
        <w:tc>
          <w:tcPr>
            <w:tcW w:w="1604" w:type="dxa"/>
            <w:tcBorders>
              <w:top w:val="single" w:sz="4" w:space="0" w:color="auto"/>
              <w:left w:val="single" w:sz="4" w:space="0" w:color="auto"/>
              <w:bottom w:val="single" w:sz="4" w:space="0" w:color="auto"/>
              <w:right w:val="single" w:sz="4" w:space="0" w:color="auto"/>
            </w:tcBorders>
          </w:tcPr>
          <w:p w:rsidR="008D4503" w:rsidRPr="007E54B7" w:rsidRDefault="008C492E" w:rsidP="0004301C">
            <w:pPr>
              <w:autoSpaceDE w:val="0"/>
              <w:autoSpaceDN w:val="0"/>
              <w:adjustRightInd w:val="0"/>
              <w:jc w:val="center"/>
              <w:rPr>
                <w:rFonts w:eastAsia="Calibri"/>
                <w:bCs/>
                <w:sz w:val="26"/>
                <w:szCs w:val="26"/>
                <w:lang w:eastAsia="en-US"/>
              </w:rPr>
            </w:pPr>
            <w:r>
              <w:rPr>
                <w:rFonts w:eastAsia="Calibri"/>
                <w:bCs/>
                <w:sz w:val="26"/>
                <w:szCs w:val="26"/>
                <w:lang w:eastAsia="en-US"/>
              </w:rPr>
              <w:t>100</w:t>
            </w:r>
            <w:r w:rsidR="008D4503" w:rsidRPr="007E54B7">
              <w:rPr>
                <w:rFonts w:eastAsia="Calibri"/>
                <w:bCs/>
                <w:sz w:val="26"/>
                <w:szCs w:val="26"/>
                <w:lang w:eastAsia="en-US"/>
              </w:rPr>
              <w:t>,0</w:t>
            </w:r>
          </w:p>
        </w:tc>
        <w:tc>
          <w:tcPr>
            <w:tcW w:w="1604" w:type="dxa"/>
            <w:tcBorders>
              <w:top w:val="single" w:sz="4" w:space="0" w:color="auto"/>
              <w:left w:val="single" w:sz="4" w:space="0" w:color="auto"/>
              <w:bottom w:val="single" w:sz="4" w:space="0" w:color="auto"/>
              <w:right w:val="single" w:sz="4" w:space="0" w:color="auto"/>
            </w:tcBorders>
          </w:tcPr>
          <w:p w:rsidR="008D4503" w:rsidRPr="007E54B7" w:rsidRDefault="008C492E" w:rsidP="0004301C">
            <w:pPr>
              <w:autoSpaceDE w:val="0"/>
              <w:autoSpaceDN w:val="0"/>
              <w:adjustRightInd w:val="0"/>
              <w:jc w:val="center"/>
              <w:rPr>
                <w:rFonts w:eastAsia="Calibri"/>
                <w:bCs/>
                <w:sz w:val="26"/>
                <w:szCs w:val="26"/>
                <w:lang w:eastAsia="en-US"/>
              </w:rPr>
            </w:pPr>
            <w:r>
              <w:rPr>
                <w:rFonts w:eastAsia="Calibri"/>
                <w:bCs/>
                <w:sz w:val="26"/>
                <w:szCs w:val="26"/>
                <w:lang w:eastAsia="en-US"/>
              </w:rPr>
              <w:t>10</w:t>
            </w:r>
            <w:r w:rsidR="008D4503" w:rsidRPr="007E54B7">
              <w:rPr>
                <w:rFonts w:eastAsia="Calibri"/>
                <w:bCs/>
                <w:sz w:val="26"/>
                <w:szCs w:val="26"/>
                <w:lang w:eastAsia="en-US"/>
              </w:rPr>
              <w:t>0,0</w:t>
            </w:r>
          </w:p>
        </w:tc>
        <w:tc>
          <w:tcPr>
            <w:tcW w:w="1604" w:type="dxa"/>
            <w:tcBorders>
              <w:top w:val="single" w:sz="4" w:space="0" w:color="auto"/>
              <w:left w:val="single" w:sz="4" w:space="0" w:color="auto"/>
              <w:bottom w:val="single" w:sz="4" w:space="0" w:color="auto"/>
              <w:right w:val="single" w:sz="4" w:space="0" w:color="auto"/>
            </w:tcBorders>
          </w:tcPr>
          <w:p w:rsidR="008D4503" w:rsidRPr="007E54B7" w:rsidRDefault="008C492E" w:rsidP="0004301C">
            <w:pPr>
              <w:autoSpaceDE w:val="0"/>
              <w:autoSpaceDN w:val="0"/>
              <w:adjustRightInd w:val="0"/>
              <w:jc w:val="center"/>
              <w:rPr>
                <w:rFonts w:eastAsia="Calibri"/>
                <w:bCs/>
                <w:sz w:val="26"/>
                <w:szCs w:val="26"/>
                <w:lang w:eastAsia="en-US"/>
              </w:rPr>
            </w:pPr>
            <w:r>
              <w:rPr>
                <w:rFonts w:eastAsia="Calibri"/>
                <w:bCs/>
                <w:sz w:val="26"/>
                <w:szCs w:val="26"/>
                <w:lang w:eastAsia="en-US"/>
              </w:rPr>
              <w:t>100</w:t>
            </w:r>
            <w:r w:rsidR="008D4503" w:rsidRPr="007E54B7">
              <w:rPr>
                <w:rFonts w:eastAsia="Calibri"/>
                <w:bCs/>
                <w:sz w:val="26"/>
                <w:szCs w:val="26"/>
                <w:lang w:eastAsia="en-US"/>
              </w:rPr>
              <w:t>,0</w:t>
            </w:r>
          </w:p>
        </w:tc>
        <w:tc>
          <w:tcPr>
            <w:tcW w:w="1601" w:type="dxa"/>
            <w:tcBorders>
              <w:top w:val="single" w:sz="4" w:space="0" w:color="auto"/>
              <w:left w:val="single" w:sz="4" w:space="0" w:color="auto"/>
              <w:bottom w:val="single" w:sz="4" w:space="0" w:color="auto"/>
              <w:right w:val="single" w:sz="4" w:space="0" w:color="auto"/>
            </w:tcBorders>
          </w:tcPr>
          <w:p w:rsidR="008D4503" w:rsidRPr="007257D0" w:rsidRDefault="008C492E" w:rsidP="007E54B7">
            <w:pPr>
              <w:autoSpaceDE w:val="0"/>
              <w:autoSpaceDN w:val="0"/>
              <w:adjustRightInd w:val="0"/>
              <w:jc w:val="center"/>
              <w:rPr>
                <w:rFonts w:eastAsia="Calibri"/>
                <w:bCs/>
                <w:sz w:val="26"/>
                <w:szCs w:val="26"/>
                <w:lang w:eastAsia="en-US"/>
              </w:rPr>
            </w:pPr>
            <w:r>
              <w:rPr>
                <w:rFonts w:eastAsia="Calibri"/>
                <w:bCs/>
                <w:sz w:val="26"/>
                <w:szCs w:val="26"/>
                <w:lang w:eastAsia="en-US"/>
              </w:rPr>
              <w:t>300</w:t>
            </w:r>
            <w:r w:rsidR="008D4503" w:rsidRPr="007E54B7">
              <w:rPr>
                <w:rFonts w:eastAsia="Calibri"/>
                <w:bCs/>
                <w:sz w:val="26"/>
                <w:szCs w:val="26"/>
                <w:lang w:eastAsia="en-US"/>
              </w:rPr>
              <w:t>,0</w:t>
            </w:r>
          </w:p>
        </w:tc>
      </w:tr>
    </w:tbl>
    <w:p w:rsidR="008D4503" w:rsidRDefault="008D4503" w:rsidP="008D4503">
      <w:pPr>
        <w:autoSpaceDE w:val="0"/>
        <w:autoSpaceDN w:val="0"/>
        <w:adjustRightInd w:val="0"/>
        <w:jc w:val="center"/>
        <w:outlineLvl w:val="0"/>
        <w:rPr>
          <w:rFonts w:eastAsia="Calibri"/>
          <w:b/>
          <w:bCs/>
          <w:sz w:val="28"/>
          <w:szCs w:val="28"/>
          <w:lang w:eastAsia="en-US"/>
        </w:rPr>
      </w:pPr>
    </w:p>
    <w:p w:rsidR="008D4503" w:rsidRPr="007257D0" w:rsidRDefault="008D4503" w:rsidP="008D4503">
      <w:pPr>
        <w:autoSpaceDE w:val="0"/>
        <w:autoSpaceDN w:val="0"/>
        <w:adjustRightInd w:val="0"/>
        <w:spacing w:line="276" w:lineRule="auto"/>
        <w:ind w:firstLine="709"/>
        <w:jc w:val="both"/>
        <w:rPr>
          <w:rFonts w:eastAsia="Calibri"/>
          <w:bCs/>
          <w:sz w:val="26"/>
          <w:szCs w:val="26"/>
          <w:lang w:eastAsia="en-US"/>
        </w:rPr>
      </w:pPr>
      <w:r w:rsidRPr="007257D0">
        <w:rPr>
          <w:rFonts w:eastAsia="Calibri"/>
          <w:bCs/>
          <w:sz w:val="26"/>
          <w:szCs w:val="26"/>
          <w:lang w:eastAsia="en-US"/>
        </w:rPr>
        <w:t xml:space="preserve">Общий объем ассигнований на финансирование Программы составляет </w:t>
      </w:r>
      <w:r w:rsidR="008C492E" w:rsidRPr="008C492E">
        <w:rPr>
          <w:rFonts w:eastAsia="Calibri"/>
          <w:bCs/>
          <w:sz w:val="26"/>
          <w:szCs w:val="26"/>
          <w:lang w:eastAsia="en-US"/>
        </w:rPr>
        <w:t>30</w:t>
      </w:r>
      <w:r w:rsidRPr="008C492E">
        <w:rPr>
          <w:rFonts w:eastAsia="Calibri"/>
          <w:bCs/>
          <w:sz w:val="26"/>
          <w:szCs w:val="26"/>
          <w:lang w:eastAsia="en-US"/>
        </w:rPr>
        <w:t>0,0</w:t>
      </w:r>
      <w:r w:rsidRPr="007257D0">
        <w:rPr>
          <w:rFonts w:eastAsia="Calibri"/>
          <w:bCs/>
          <w:sz w:val="26"/>
          <w:szCs w:val="26"/>
          <w:lang w:eastAsia="en-US"/>
        </w:rPr>
        <w:t xml:space="preserve"> тыс. руб., в том числе:</w:t>
      </w:r>
    </w:p>
    <w:p w:rsidR="008D4503" w:rsidRPr="007257D0" w:rsidRDefault="008D4503" w:rsidP="008D4503">
      <w:pPr>
        <w:autoSpaceDE w:val="0"/>
        <w:autoSpaceDN w:val="0"/>
        <w:adjustRightInd w:val="0"/>
        <w:spacing w:line="276" w:lineRule="auto"/>
        <w:ind w:firstLine="709"/>
        <w:jc w:val="both"/>
        <w:rPr>
          <w:rFonts w:eastAsia="Calibri"/>
          <w:bCs/>
          <w:sz w:val="26"/>
          <w:szCs w:val="26"/>
          <w:lang w:eastAsia="en-US"/>
        </w:rPr>
      </w:pPr>
      <w:r w:rsidRPr="007E54B7">
        <w:rPr>
          <w:rFonts w:eastAsia="Calibri"/>
          <w:bCs/>
          <w:sz w:val="26"/>
          <w:szCs w:val="26"/>
          <w:lang w:eastAsia="en-US"/>
        </w:rPr>
        <w:t>202</w:t>
      </w:r>
      <w:r w:rsidR="008C492E">
        <w:rPr>
          <w:rFonts w:eastAsia="Calibri"/>
          <w:bCs/>
          <w:sz w:val="26"/>
          <w:szCs w:val="26"/>
          <w:lang w:eastAsia="en-US"/>
        </w:rPr>
        <w:t>7</w:t>
      </w:r>
      <w:r w:rsidRPr="007E54B7">
        <w:rPr>
          <w:rFonts w:eastAsia="Calibri"/>
          <w:bCs/>
          <w:sz w:val="26"/>
          <w:szCs w:val="26"/>
          <w:lang w:eastAsia="en-US"/>
        </w:rPr>
        <w:t xml:space="preserve"> г. – </w:t>
      </w:r>
      <w:r w:rsidR="008C492E">
        <w:rPr>
          <w:rFonts w:eastAsia="Calibri"/>
          <w:bCs/>
          <w:sz w:val="26"/>
          <w:szCs w:val="26"/>
          <w:lang w:eastAsia="en-US"/>
        </w:rPr>
        <w:t>100</w:t>
      </w:r>
      <w:r w:rsidRPr="007E54B7">
        <w:rPr>
          <w:rFonts w:eastAsia="Calibri"/>
          <w:bCs/>
          <w:sz w:val="26"/>
          <w:szCs w:val="26"/>
          <w:lang w:eastAsia="en-US"/>
        </w:rPr>
        <w:t>,0 тыс. рублей;</w:t>
      </w:r>
    </w:p>
    <w:p w:rsidR="008D4503" w:rsidRPr="007257D0" w:rsidRDefault="008D4503" w:rsidP="008D4503">
      <w:pPr>
        <w:autoSpaceDE w:val="0"/>
        <w:autoSpaceDN w:val="0"/>
        <w:adjustRightInd w:val="0"/>
        <w:spacing w:line="276" w:lineRule="auto"/>
        <w:ind w:firstLine="709"/>
        <w:jc w:val="both"/>
        <w:rPr>
          <w:rFonts w:eastAsia="Calibri"/>
          <w:bCs/>
          <w:sz w:val="26"/>
          <w:szCs w:val="26"/>
          <w:lang w:eastAsia="en-US"/>
        </w:rPr>
      </w:pPr>
      <w:r w:rsidRPr="007257D0">
        <w:rPr>
          <w:rFonts w:eastAsia="Calibri"/>
          <w:bCs/>
          <w:sz w:val="26"/>
          <w:szCs w:val="26"/>
          <w:lang w:eastAsia="en-US"/>
        </w:rPr>
        <w:t>202</w:t>
      </w:r>
      <w:r w:rsidR="008C492E">
        <w:rPr>
          <w:rFonts w:eastAsia="Calibri"/>
          <w:bCs/>
          <w:sz w:val="26"/>
          <w:szCs w:val="26"/>
          <w:lang w:eastAsia="en-US"/>
        </w:rPr>
        <w:t>8</w:t>
      </w:r>
      <w:r w:rsidRPr="007257D0">
        <w:rPr>
          <w:rFonts w:eastAsia="Calibri"/>
          <w:bCs/>
          <w:sz w:val="26"/>
          <w:szCs w:val="26"/>
          <w:lang w:eastAsia="en-US"/>
        </w:rPr>
        <w:t xml:space="preserve"> г. – </w:t>
      </w:r>
      <w:r w:rsidR="008C492E">
        <w:rPr>
          <w:rFonts w:eastAsia="Calibri"/>
          <w:bCs/>
          <w:sz w:val="26"/>
          <w:szCs w:val="26"/>
          <w:lang w:eastAsia="en-US"/>
        </w:rPr>
        <w:t>100</w:t>
      </w:r>
      <w:r w:rsidRPr="007257D0">
        <w:rPr>
          <w:rFonts w:eastAsia="Calibri"/>
          <w:bCs/>
          <w:sz w:val="26"/>
          <w:szCs w:val="26"/>
          <w:lang w:eastAsia="en-US"/>
        </w:rPr>
        <w:t>,0 тыс. рублей;</w:t>
      </w:r>
    </w:p>
    <w:p w:rsidR="008D4503" w:rsidRPr="007257D0" w:rsidRDefault="008D4503" w:rsidP="008D4503">
      <w:pPr>
        <w:autoSpaceDE w:val="0"/>
        <w:autoSpaceDN w:val="0"/>
        <w:adjustRightInd w:val="0"/>
        <w:spacing w:line="276" w:lineRule="auto"/>
        <w:ind w:firstLine="709"/>
        <w:jc w:val="both"/>
        <w:rPr>
          <w:rFonts w:eastAsia="Calibri"/>
          <w:bCs/>
          <w:sz w:val="26"/>
          <w:szCs w:val="26"/>
          <w:lang w:eastAsia="en-US"/>
        </w:rPr>
      </w:pPr>
      <w:r w:rsidRPr="007257D0">
        <w:rPr>
          <w:rFonts w:eastAsia="Calibri"/>
          <w:bCs/>
          <w:sz w:val="26"/>
          <w:szCs w:val="26"/>
          <w:lang w:eastAsia="en-US"/>
        </w:rPr>
        <w:t>202</w:t>
      </w:r>
      <w:r w:rsidR="008C492E">
        <w:rPr>
          <w:rFonts w:eastAsia="Calibri"/>
          <w:bCs/>
          <w:sz w:val="26"/>
          <w:szCs w:val="26"/>
          <w:lang w:eastAsia="en-US"/>
        </w:rPr>
        <w:t>9 г. – 10</w:t>
      </w:r>
      <w:r w:rsidRPr="007257D0">
        <w:rPr>
          <w:rFonts w:eastAsia="Calibri"/>
          <w:bCs/>
          <w:sz w:val="26"/>
          <w:szCs w:val="26"/>
          <w:lang w:eastAsia="en-US"/>
        </w:rPr>
        <w:t>0,0 тыс. рублей.</w:t>
      </w:r>
    </w:p>
    <w:p w:rsidR="008D4503" w:rsidRDefault="008D4503" w:rsidP="008D4503">
      <w:pPr>
        <w:widowControl w:val="0"/>
        <w:autoSpaceDE w:val="0"/>
        <w:autoSpaceDN w:val="0"/>
        <w:spacing w:line="276" w:lineRule="auto"/>
        <w:jc w:val="both"/>
        <w:outlineLvl w:val="1"/>
        <w:rPr>
          <w:b/>
          <w:sz w:val="28"/>
          <w:szCs w:val="28"/>
        </w:rPr>
      </w:pPr>
    </w:p>
    <w:p w:rsidR="00C42FF8" w:rsidRDefault="00C42FF8">
      <w:pPr>
        <w:spacing w:after="200" w:line="276" w:lineRule="auto"/>
        <w:rPr>
          <w:b/>
          <w:sz w:val="26"/>
          <w:szCs w:val="26"/>
        </w:rPr>
      </w:pPr>
      <w:r>
        <w:rPr>
          <w:b/>
          <w:sz w:val="26"/>
          <w:szCs w:val="26"/>
        </w:rPr>
        <w:br w:type="page"/>
      </w:r>
    </w:p>
    <w:p w:rsidR="008D4503" w:rsidRPr="007257D0" w:rsidRDefault="008D4503" w:rsidP="008D4503">
      <w:pPr>
        <w:widowControl w:val="0"/>
        <w:tabs>
          <w:tab w:val="left" w:pos="5522"/>
        </w:tabs>
        <w:autoSpaceDE w:val="0"/>
        <w:autoSpaceDN w:val="0"/>
        <w:spacing w:line="276" w:lineRule="auto"/>
        <w:jc w:val="center"/>
        <w:outlineLvl w:val="1"/>
        <w:rPr>
          <w:b/>
          <w:sz w:val="26"/>
          <w:szCs w:val="26"/>
        </w:rPr>
      </w:pPr>
      <w:r w:rsidRPr="007257D0">
        <w:rPr>
          <w:b/>
          <w:sz w:val="26"/>
          <w:szCs w:val="26"/>
        </w:rPr>
        <w:lastRenderedPageBreak/>
        <w:t>6. Перечень программных мероприятий</w:t>
      </w:r>
    </w:p>
    <w:p w:rsidR="008D4503" w:rsidRDefault="008D4503" w:rsidP="008D4503">
      <w:pPr>
        <w:widowControl w:val="0"/>
        <w:autoSpaceDE w:val="0"/>
        <w:autoSpaceDN w:val="0"/>
        <w:jc w:val="center"/>
        <w:outlineLvl w:val="1"/>
        <w:rPr>
          <w:b/>
          <w:sz w:val="28"/>
          <w:szCs w:val="28"/>
        </w:rPr>
      </w:pPr>
    </w:p>
    <w:tbl>
      <w:tblPr>
        <w:tblpPr w:leftFromText="180" w:rightFromText="180" w:vertAnchor="text" w:tblpY="1"/>
        <w:tblOverlap w:val="never"/>
        <w:tblW w:w="9701" w:type="dxa"/>
        <w:tblLayout w:type="fixed"/>
        <w:tblCellMar>
          <w:top w:w="102" w:type="dxa"/>
          <w:left w:w="62" w:type="dxa"/>
          <w:bottom w:w="102" w:type="dxa"/>
          <w:right w:w="62" w:type="dxa"/>
        </w:tblCellMar>
        <w:tblLook w:val="0000" w:firstRow="0" w:lastRow="0" w:firstColumn="0" w:lastColumn="0" w:noHBand="0" w:noVBand="0"/>
      </w:tblPr>
      <w:tblGrid>
        <w:gridCol w:w="567"/>
        <w:gridCol w:w="3748"/>
        <w:gridCol w:w="992"/>
        <w:gridCol w:w="1135"/>
        <w:gridCol w:w="708"/>
        <w:gridCol w:w="709"/>
        <w:gridCol w:w="708"/>
        <w:gridCol w:w="1134"/>
      </w:tblGrid>
      <w:tr w:rsidR="008D4503" w:rsidTr="0004301C">
        <w:tc>
          <w:tcPr>
            <w:tcW w:w="567" w:type="dxa"/>
            <w:vMerge w:val="restart"/>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jc w:val="center"/>
              <w:rPr>
                <w:rFonts w:eastAsia="Calibri"/>
                <w:bCs/>
                <w:lang w:eastAsia="en-US"/>
              </w:rPr>
            </w:pPr>
            <w:r w:rsidRPr="001131A4">
              <w:rPr>
                <w:rFonts w:eastAsia="Calibri"/>
                <w:bCs/>
                <w:lang w:eastAsia="en-US"/>
              </w:rPr>
              <w:t>№ п/п</w:t>
            </w:r>
          </w:p>
        </w:tc>
        <w:tc>
          <w:tcPr>
            <w:tcW w:w="3748" w:type="dxa"/>
            <w:vMerge w:val="restart"/>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jc w:val="center"/>
              <w:rPr>
                <w:rFonts w:eastAsia="Calibri"/>
                <w:bCs/>
                <w:lang w:eastAsia="en-US"/>
              </w:rPr>
            </w:pPr>
            <w:r w:rsidRPr="001131A4">
              <w:rPr>
                <w:rFonts w:eastAsia="Calibri"/>
                <w:bCs/>
                <w:lang w:eastAsia="en-US"/>
              </w:rPr>
              <w:t>Программные мероприятия</w:t>
            </w:r>
          </w:p>
        </w:tc>
        <w:tc>
          <w:tcPr>
            <w:tcW w:w="992" w:type="dxa"/>
            <w:vMerge w:val="restart"/>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rPr>
                <w:rFonts w:eastAsia="Calibri"/>
                <w:bCs/>
                <w:lang w:eastAsia="en-US"/>
              </w:rPr>
            </w:pPr>
            <w:r w:rsidRPr="001131A4">
              <w:rPr>
                <w:rFonts w:eastAsia="Calibri"/>
                <w:bCs/>
                <w:lang w:eastAsia="en-US"/>
              </w:rPr>
              <w:t>Источник финансирования</w:t>
            </w:r>
          </w:p>
        </w:tc>
        <w:tc>
          <w:tcPr>
            <w:tcW w:w="1135" w:type="dxa"/>
            <w:vMerge w:val="restart"/>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rPr>
                <w:rFonts w:eastAsia="Calibri"/>
                <w:bCs/>
                <w:lang w:eastAsia="en-US"/>
              </w:rPr>
            </w:pPr>
            <w:r w:rsidRPr="001131A4">
              <w:rPr>
                <w:rFonts w:eastAsia="Calibri"/>
                <w:bCs/>
                <w:lang w:eastAsia="en-US"/>
              </w:rPr>
              <w:t>Объем финансирования, тыс. руб.</w:t>
            </w:r>
          </w:p>
        </w:tc>
        <w:tc>
          <w:tcPr>
            <w:tcW w:w="2125" w:type="dxa"/>
            <w:gridSpan w:val="3"/>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rPr>
                <w:rFonts w:eastAsia="Calibri"/>
                <w:bCs/>
                <w:lang w:eastAsia="en-US"/>
              </w:rPr>
            </w:pPr>
            <w:r w:rsidRPr="001131A4">
              <w:rPr>
                <w:rFonts w:eastAsia="Calibri"/>
                <w:bCs/>
                <w:lang w:eastAsia="en-US"/>
              </w:rPr>
              <w:t>В том числе по срокам</w:t>
            </w:r>
          </w:p>
        </w:tc>
        <w:tc>
          <w:tcPr>
            <w:tcW w:w="1134" w:type="dxa"/>
            <w:vMerge w:val="restart"/>
            <w:tcBorders>
              <w:top w:val="single" w:sz="4" w:space="0" w:color="auto"/>
              <w:left w:val="single" w:sz="4" w:space="0" w:color="auto"/>
              <w:right w:val="single" w:sz="4" w:space="0" w:color="auto"/>
            </w:tcBorders>
          </w:tcPr>
          <w:p w:rsidR="008D4503" w:rsidRPr="001131A4" w:rsidRDefault="008D4503" w:rsidP="0004301C">
            <w:pPr>
              <w:autoSpaceDE w:val="0"/>
              <w:autoSpaceDN w:val="0"/>
              <w:adjustRightInd w:val="0"/>
              <w:ind w:right="-62"/>
              <w:rPr>
                <w:rFonts w:eastAsia="Calibri"/>
                <w:bCs/>
                <w:lang w:eastAsia="en-US"/>
              </w:rPr>
            </w:pPr>
            <w:r w:rsidRPr="001131A4">
              <w:rPr>
                <w:rFonts w:eastAsia="Calibri"/>
                <w:bCs/>
                <w:lang w:eastAsia="en-US"/>
              </w:rPr>
              <w:t>Исполнители</w:t>
            </w:r>
          </w:p>
        </w:tc>
      </w:tr>
      <w:tr w:rsidR="008D4503" w:rsidTr="0004301C">
        <w:trPr>
          <w:trHeight w:val="529"/>
        </w:trPr>
        <w:tc>
          <w:tcPr>
            <w:tcW w:w="567" w:type="dxa"/>
            <w:vMerge/>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rPr>
                <w:rFonts w:eastAsia="Calibri"/>
                <w:bCs/>
                <w:lang w:eastAsia="en-US"/>
              </w:rPr>
            </w:pPr>
          </w:p>
        </w:tc>
        <w:tc>
          <w:tcPr>
            <w:tcW w:w="3748" w:type="dxa"/>
            <w:vMerge/>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rPr>
                <w:rFonts w:eastAsia="Calibri"/>
                <w:bCs/>
                <w:lang w:eastAsia="en-US"/>
              </w:rPr>
            </w:pPr>
          </w:p>
        </w:tc>
        <w:tc>
          <w:tcPr>
            <w:tcW w:w="992" w:type="dxa"/>
            <w:vMerge/>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rPr>
                <w:rFonts w:eastAsia="Calibri"/>
                <w:bCs/>
                <w:lang w:eastAsia="en-US"/>
              </w:rPr>
            </w:pPr>
          </w:p>
        </w:tc>
        <w:tc>
          <w:tcPr>
            <w:tcW w:w="1135" w:type="dxa"/>
            <w:vMerge/>
            <w:tcBorders>
              <w:top w:val="single" w:sz="4" w:space="0" w:color="auto"/>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rPr>
                <w:rFonts w:eastAsia="Calibri"/>
                <w:bCs/>
                <w:lang w:eastAsia="en-US"/>
              </w:rPr>
            </w:pPr>
          </w:p>
        </w:tc>
        <w:tc>
          <w:tcPr>
            <w:tcW w:w="708" w:type="dxa"/>
            <w:tcBorders>
              <w:top w:val="single" w:sz="4" w:space="0" w:color="auto"/>
              <w:left w:val="single" w:sz="4" w:space="0" w:color="auto"/>
              <w:bottom w:val="single" w:sz="4" w:space="0" w:color="auto"/>
              <w:right w:val="single" w:sz="4" w:space="0" w:color="auto"/>
            </w:tcBorders>
          </w:tcPr>
          <w:p w:rsidR="008D4503" w:rsidRDefault="008D4503" w:rsidP="0004301C">
            <w:pPr>
              <w:autoSpaceDE w:val="0"/>
              <w:autoSpaceDN w:val="0"/>
              <w:adjustRightInd w:val="0"/>
              <w:jc w:val="center"/>
              <w:rPr>
                <w:rFonts w:eastAsia="Calibri"/>
                <w:bCs/>
                <w:lang w:eastAsia="en-US"/>
              </w:rPr>
            </w:pPr>
            <w:r w:rsidRPr="001131A4">
              <w:rPr>
                <w:rFonts w:eastAsia="Calibri"/>
                <w:bCs/>
                <w:lang w:eastAsia="en-US"/>
              </w:rPr>
              <w:t>202</w:t>
            </w:r>
            <w:r w:rsidR="00833CE7">
              <w:rPr>
                <w:rFonts w:eastAsia="Calibri"/>
                <w:bCs/>
                <w:lang w:eastAsia="en-US"/>
              </w:rPr>
              <w:t>7</w:t>
            </w:r>
            <w:r w:rsidRPr="001131A4">
              <w:rPr>
                <w:rFonts w:eastAsia="Calibri"/>
                <w:bCs/>
                <w:lang w:eastAsia="en-US"/>
              </w:rPr>
              <w:t xml:space="preserve"> </w:t>
            </w:r>
          </w:p>
          <w:p w:rsidR="008D4503" w:rsidRPr="001131A4" w:rsidRDefault="008D4503" w:rsidP="0004301C">
            <w:pPr>
              <w:autoSpaceDE w:val="0"/>
              <w:autoSpaceDN w:val="0"/>
              <w:adjustRightInd w:val="0"/>
              <w:jc w:val="center"/>
              <w:rPr>
                <w:rFonts w:eastAsia="Calibri"/>
                <w:bCs/>
                <w:lang w:eastAsia="en-US"/>
              </w:rPr>
            </w:pPr>
            <w:r w:rsidRPr="001131A4">
              <w:rPr>
                <w:rFonts w:eastAsia="Calibri"/>
                <w:bCs/>
                <w:lang w:eastAsia="en-US"/>
              </w:rPr>
              <w:t>г</w:t>
            </w:r>
            <w:r>
              <w:rPr>
                <w:rFonts w:eastAsia="Calibri"/>
                <w:bCs/>
                <w:lang w:eastAsia="en-US"/>
              </w:rPr>
              <w:t>од</w:t>
            </w:r>
          </w:p>
        </w:tc>
        <w:tc>
          <w:tcPr>
            <w:tcW w:w="709" w:type="dxa"/>
            <w:tcBorders>
              <w:top w:val="single" w:sz="4" w:space="0" w:color="auto"/>
              <w:left w:val="single" w:sz="4" w:space="0" w:color="auto"/>
              <w:bottom w:val="single" w:sz="4" w:space="0" w:color="auto"/>
              <w:right w:val="single" w:sz="4" w:space="0" w:color="auto"/>
            </w:tcBorders>
          </w:tcPr>
          <w:p w:rsidR="008D4503" w:rsidRDefault="008D4503" w:rsidP="0004301C">
            <w:pPr>
              <w:autoSpaceDE w:val="0"/>
              <w:autoSpaceDN w:val="0"/>
              <w:adjustRightInd w:val="0"/>
              <w:jc w:val="center"/>
              <w:rPr>
                <w:rFonts w:eastAsia="Calibri"/>
                <w:bCs/>
                <w:lang w:eastAsia="en-US"/>
              </w:rPr>
            </w:pPr>
            <w:r w:rsidRPr="001131A4">
              <w:rPr>
                <w:rFonts w:eastAsia="Calibri"/>
                <w:bCs/>
                <w:lang w:eastAsia="en-US"/>
              </w:rPr>
              <w:t>202</w:t>
            </w:r>
            <w:r w:rsidR="00833CE7">
              <w:rPr>
                <w:rFonts w:eastAsia="Calibri"/>
                <w:bCs/>
                <w:lang w:eastAsia="en-US"/>
              </w:rPr>
              <w:t>8</w:t>
            </w:r>
            <w:r w:rsidRPr="001131A4">
              <w:rPr>
                <w:rFonts w:eastAsia="Calibri"/>
                <w:bCs/>
                <w:lang w:eastAsia="en-US"/>
              </w:rPr>
              <w:t xml:space="preserve"> </w:t>
            </w:r>
          </w:p>
          <w:p w:rsidR="008D4503" w:rsidRPr="001131A4" w:rsidRDefault="008D4503" w:rsidP="0004301C">
            <w:pPr>
              <w:autoSpaceDE w:val="0"/>
              <w:autoSpaceDN w:val="0"/>
              <w:adjustRightInd w:val="0"/>
              <w:jc w:val="center"/>
              <w:rPr>
                <w:rFonts w:eastAsia="Calibri"/>
                <w:bCs/>
                <w:lang w:eastAsia="en-US"/>
              </w:rPr>
            </w:pPr>
            <w:r w:rsidRPr="001131A4">
              <w:rPr>
                <w:rFonts w:eastAsia="Calibri"/>
                <w:bCs/>
                <w:lang w:eastAsia="en-US"/>
              </w:rPr>
              <w:t>г</w:t>
            </w:r>
            <w:r>
              <w:rPr>
                <w:rFonts w:eastAsia="Calibri"/>
                <w:bCs/>
                <w:lang w:eastAsia="en-US"/>
              </w:rPr>
              <w:t>од</w:t>
            </w:r>
          </w:p>
        </w:tc>
        <w:tc>
          <w:tcPr>
            <w:tcW w:w="708" w:type="dxa"/>
            <w:tcBorders>
              <w:top w:val="single" w:sz="4" w:space="0" w:color="auto"/>
              <w:left w:val="single" w:sz="4" w:space="0" w:color="auto"/>
              <w:bottom w:val="single" w:sz="4" w:space="0" w:color="auto"/>
              <w:right w:val="single" w:sz="4" w:space="0" w:color="auto"/>
            </w:tcBorders>
          </w:tcPr>
          <w:p w:rsidR="008D4503" w:rsidRPr="001131A4" w:rsidRDefault="008D4503" w:rsidP="00833CE7">
            <w:pPr>
              <w:autoSpaceDE w:val="0"/>
              <w:autoSpaceDN w:val="0"/>
              <w:adjustRightInd w:val="0"/>
              <w:jc w:val="center"/>
              <w:rPr>
                <w:rFonts w:eastAsia="Calibri"/>
                <w:bCs/>
                <w:lang w:eastAsia="en-US"/>
              </w:rPr>
            </w:pPr>
            <w:r w:rsidRPr="001131A4">
              <w:rPr>
                <w:rFonts w:eastAsia="Calibri"/>
                <w:bCs/>
                <w:lang w:eastAsia="en-US"/>
              </w:rPr>
              <w:t>202</w:t>
            </w:r>
            <w:r w:rsidR="00833CE7">
              <w:rPr>
                <w:rFonts w:eastAsia="Calibri"/>
                <w:bCs/>
                <w:lang w:eastAsia="en-US"/>
              </w:rPr>
              <w:t>9</w:t>
            </w:r>
            <w:r w:rsidRPr="001131A4">
              <w:rPr>
                <w:rFonts w:eastAsia="Calibri"/>
                <w:bCs/>
                <w:lang w:eastAsia="en-US"/>
              </w:rPr>
              <w:t xml:space="preserve"> г</w:t>
            </w:r>
            <w:r>
              <w:rPr>
                <w:rFonts w:eastAsia="Calibri"/>
                <w:bCs/>
                <w:lang w:eastAsia="en-US"/>
              </w:rPr>
              <w:t>од</w:t>
            </w:r>
          </w:p>
        </w:tc>
        <w:tc>
          <w:tcPr>
            <w:tcW w:w="1134" w:type="dxa"/>
            <w:vMerge/>
            <w:tcBorders>
              <w:left w:val="single" w:sz="4" w:space="0" w:color="auto"/>
              <w:bottom w:val="single" w:sz="4" w:space="0" w:color="auto"/>
              <w:right w:val="single" w:sz="4" w:space="0" w:color="auto"/>
            </w:tcBorders>
          </w:tcPr>
          <w:p w:rsidR="008D4503" w:rsidRPr="001131A4" w:rsidRDefault="008D4503" w:rsidP="0004301C">
            <w:pPr>
              <w:autoSpaceDE w:val="0"/>
              <w:autoSpaceDN w:val="0"/>
              <w:adjustRightInd w:val="0"/>
              <w:jc w:val="center"/>
              <w:rPr>
                <w:rFonts w:eastAsia="Calibri"/>
                <w:bCs/>
                <w:lang w:eastAsia="en-US"/>
              </w:rPr>
            </w:pPr>
          </w:p>
        </w:tc>
      </w:tr>
      <w:tr w:rsidR="008D4503" w:rsidTr="0004301C">
        <w:tc>
          <w:tcPr>
            <w:tcW w:w="9701" w:type="dxa"/>
            <w:gridSpan w:val="8"/>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both"/>
            </w:pPr>
            <w:r w:rsidRPr="001E08DB">
              <w:rPr>
                <w:rFonts w:eastAsia="Calibri"/>
                <w:bCs/>
                <w:lang w:eastAsia="en-US"/>
              </w:rPr>
              <w:t xml:space="preserve">Задача: </w:t>
            </w:r>
            <w:r w:rsidRPr="001E08DB">
              <w:t>Формирование современной инфраструктуры розничной торговли и повышение территориальной доступности торговых объектов для населения муниципального образования г. Черногорск</w:t>
            </w:r>
          </w:p>
        </w:tc>
      </w:tr>
      <w:tr w:rsidR="008D4503" w:rsidTr="0004301C">
        <w:tc>
          <w:tcPr>
            <w:tcW w:w="567"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1</w:t>
            </w:r>
          </w:p>
        </w:tc>
        <w:tc>
          <w:tcPr>
            <w:tcW w:w="374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jc w:val="both"/>
            </w:pPr>
            <w:r w:rsidRPr="001E08DB">
              <w:t>Формирование и ведение торгового реестра города Черногорска (ежегодно)</w:t>
            </w:r>
          </w:p>
        </w:tc>
        <w:tc>
          <w:tcPr>
            <w:tcW w:w="4252" w:type="dxa"/>
            <w:gridSpan w:val="5"/>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без финансовых затрат</w:t>
            </w:r>
          </w:p>
        </w:tc>
        <w:tc>
          <w:tcPr>
            <w:tcW w:w="1134"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tabs>
                <w:tab w:val="left" w:pos="1177"/>
              </w:tabs>
              <w:autoSpaceDE w:val="0"/>
              <w:autoSpaceDN w:val="0"/>
              <w:adjustRightInd w:val="0"/>
              <w:jc w:val="center"/>
              <w:rPr>
                <w:rFonts w:eastAsia="Calibri"/>
                <w:bCs/>
                <w:lang w:eastAsia="en-US"/>
              </w:rPr>
            </w:pPr>
            <w:r w:rsidRPr="001E08DB">
              <w:rPr>
                <w:rFonts w:eastAsia="Calibri"/>
                <w:bCs/>
                <w:lang w:eastAsia="en-US"/>
              </w:rPr>
              <w:t>ОЭП</w:t>
            </w:r>
          </w:p>
        </w:tc>
      </w:tr>
      <w:tr w:rsidR="008D4503" w:rsidTr="0004301C">
        <w:tc>
          <w:tcPr>
            <w:tcW w:w="567"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2</w:t>
            </w:r>
          </w:p>
        </w:tc>
        <w:tc>
          <w:tcPr>
            <w:tcW w:w="374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jc w:val="both"/>
            </w:pPr>
            <w:r w:rsidRPr="001E08DB">
              <w:t>Проведение анализа обеспеченности населения города Черногорска площадью стационарных торговых объектов и нестационарных торговых объектов (ежегодно)</w:t>
            </w:r>
          </w:p>
        </w:tc>
        <w:tc>
          <w:tcPr>
            <w:tcW w:w="4252" w:type="dxa"/>
            <w:gridSpan w:val="5"/>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без финансовых затрат</w:t>
            </w:r>
          </w:p>
        </w:tc>
        <w:tc>
          <w:tcPr>
            <w:tcW w:w="1134"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tabs>
                <w:tab w:val="left" w:pos="1177"/>
              </w:tabs>
              <w:autoSpaceDE w:val="0"/>
              <w:autoSpaceDN w:val="0"/>
              <w:adjustRightInd w:val="0"/>
              <w:jc w:val="center"/>
              <w:rPr>
                <w:rFonts w:eastAsia="Calibri"/>
                <w:bCs/>
                <w:lang w:eastAsia="en-US"/>
              </w:rPr>
            </w:pPr>
            <w:r w:rsidRPr="001E08DB">
              <w:rPr>
                <w:rFonts w:eastAsia="Calibri"/>
                <w:bCs/>
                <w:lang w:eastAsia="en-US"/>
              </w:rPr>
              <w:t>ОЭП</w:t>
            </w:r>
          </w:p>
        </w:tc>
      </w:tr>
      <w:tr w:rsidR="008D4503" w:rsidTr="0004301C">
        <w:tc>
          <w:tcPr>
            <w:tcW w:w="567"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3</w:t>
            </w:r>
          </w:p>
        </w:tc>
        <w:tc>
          <w:tcPr>
            <w:tcW w:w="374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jc w:val="both"/>
            </w:pPr>
            <w:r w:rsidRPr="001E08DB">
              <w:t>Формирование и ведение схемы размещения нестационарных торговых объектов (постоянно)</w:t>
            </w:r>
          </w:p>
        </w:tc>
        <w:tc>
          <w:tcPr>
            <w:tcW w:w="4252" w:type="dxa"/>
            <w:gridSpan w:val="5"/>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без финансовых затрат</w:t>
            </w:r>
          </w:p>
        </w:tc>
        <w:tc>
          <w:tcPr>
            <w:tcW w:w="1134"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tabs>
                <w:tab w:val="left" w:pos="1177"/>
              </w:tabs>
              <w:autoSpaceDE w:val="0"/>
              <w:autoSpaceDN w:val="0"/>
              <w:adjustRightInd w:val="0"/>
              <w:jc w:val="center"/>
              <w:rPr>
                <w:rFonts w:eastAsia="Calibri"/>
                <w:bCs/>
                <w:lang w:eastAsia="en-US"/>
              </w:rPr>
            </w:pPr>
            <w:r w:rsidRPr="001E08DB">
              <w:rPr>
                <w:rFonts w:eastAsia="Calibri"/>
                <w:bCs/>
                <w:lang w:eastAsia="en-US"/>
              </w:rPr>
              <w:t>ОЭП</w:t>
            </w:r>
          </w:p>
        </w:tc>
      </w:tr>
      <w:tr w:rsidR="008D4503" w:rsidTr="0004301C">
        <w:tc>
          <w:tcPr>
            <w:tcW w:w="567"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4</w:t>
            </w:r>
          </w:p>
        </w:tc>
        <w:tc>
          <w:tcPr>
            <w:tcW w:w="374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jc w:val="both"/>
            </w:pPr>
            <w:r w:rsidRPr="001E08DB">
              <w:t>Осуществление информационно-просветительской деятельности хозяйствующих субъектов по вопросам торговли, в том числе по защите прав потребителей (постоянно)</w:t>
            </w:r>
          </w:p>
        </w:tc>
        <w:tc>
          <w:tcPr>
            <w:tcW w:w="4252" w:type="dxa"/>
            <w:gridSpan w:val="5"/>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без финансовых затрат</w:t>
            </w:r>
          </w:p>
        </w:tc>
        <w:tc>
          <w:tcPr>
            <w:tcW w:w="1134"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tabs>
                <w:tab w:val="left" w:pos="1177"/>
              </w:tabs>
              <w:autoSpaceDE w:val="0"/>
              <w:autoSpaceDN w:val="0"/>
              <w:adjustRightInd w:val="0"/>
              <w:jc w:val="center"/>
              <w:rPr>
                <w:rFonts w:eastAsia="Calibri"/>
                <w:bCs/>
                <w:lang w:eastAsia="en-US"/>
              </w:rPr>
            </w:pPr>
            <w:r w:rsidRPr="001E08DB">
              <w:rPr>
                <w:rFonts w:eastAsia="Calibri"/>
                <w:bCs/>
                <w:lang w:eastAsia="en-US"/>
              </w:rPr>
              <w:t>ОЭП</w:t>
            </w:r>
          </w:p>
        </w:tc>
      </w:tr>
      <w:tr w:rsidR="008D4503" w:rsidTr="0004301C">
        <w:tc>
          <w:tcPr>
            <w:tcW w:w="567"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5</w:t>
            </w:r>
          </w:p>
        </w:tc>
        <w:tc>
          <w:tcPr>
            <w:tcW w:w="374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both"/>
              <w:rPr>
                <w:rFonts w:eastAsia="Calibri"/>
                <w:bCs/>
                <w:lang w:eastAsia="en-US"/>
              </w:rPr>
            </w:pPr>
            <w:r w:rsidRPr="001E08DB">
              <w:rPr>
                <w:rFonts w:eastAsia="Calibri"/>
                <w:bCs/>
                <w:lang w:eastAsia="en-US"/>
              </w:rPr>
              <w:t>Выполнение работ по оценке рыночной стоимости права на заключение договора на размещение нестационарных торговых объектов, в соответствии с законодательством Российской Федерации об оценочной деятельности для предоставления мест под нестационарную торговлю</w:t>
            </w:r>
          </w:p>
        </w:tc>
        <w:tc>
          <w:tcPr>
            <w:tcW w:w="992"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rPr>
                <w:rFonts w:eastAsia="Calibri"/>
                <w:bCs/>
                <w:lang w:eastAsia="en-US"/>
              </w:rPr>
            </w:pPr>
            <w:r w:rsidRPr="001E08DB">
              <w:rPr>
                <w:rFonts w:eastAsia="Calibri"/>
                <w:bCs/>
                <w:lang w:eastAsia="en-US"/>
              </w:rPr>
              <w:t>МБ</w:t>
            </w:r>
          </w:p>
        </w:tc>
        <w:tc>
          <w:tcPr>
            <w:tcW w:w="1135" w:type="dxa"/>
            <w:tcBorders>
              <w:top w:val="single" w:sz="4" w:space="0" w:color="auto"/>
              <w:left w:val="single" w:sz="4" w:space="0" w:color="auto"/>
              <w:bottom w:val="single" w:sz="4" w:space="0" w:color="auto"/>
              <w:right w:val="single" w:sz="4" w:space="0" w:color="auto"/>
            </w:tcBorders>
          </w:tcPr>
          <w:p w:rsidR="008D4503" w:rsidRPr="001E08DB" w:rsidRDefault="008D4503" w:rsidP="007E54B7">
            <w:pPr>
              <w:autoSpaceDE w:val="0"/>
              <w:autoSpaceDN w:val="0"/>
              <w:adjustRightInd w:val="0"/>
              <w:jc w:val="center"/>
              <w:rPr>
                <w:rFonts w:eastAsia="Calibri"/>
                <w:b/>
                <w:bCs/>
                <w:lang w:eastAsia="en-US"/>
              </w:rPr>
            </w:pPr>
            <w:r w:rsidRPr="001E08DB">
              <w:rPr>
                <w:rFonts w:eastAsia="Calibri"/>
                <w:b/>
                <w:bCs/>
                <w:lang w:eastAsia="en-US"/>
              </w:rPr>
              <w:t>1</w:t>
            </w:r>
            <w:r w:rsidR="007E54B7">
              <w:rPr>
                <w:rFonts w:eastAsia="Calibri"/>
                <w:b/>
                <w:bCs/>
                <w:lang w:eastAsia="en-US"/>
              </w:rPr>
              <w:t>5</w:t>
            </w:r>
            <w:r w:rsidRPr="001E08DB">
              <w:rPr>
                <w:rFonts w:eastAsia="Calibri"/>
                <w:b/>
                <w:bCs/>
                <w:lang w:eastAsia="en-US"/>
              </w:rPr>
              <w:t>0,0</w:t>
            </w:r>
          </w:p>
        </w:tc>
        <w:tc>
          <w:tcPr>
            <w:tcW w:w="708" w:type="dxa"/>
            <w:tcBorders>
              <w:top w:val="single" w:sz="4" w:space="0" w:color="auto"/>
              <w:left w:val="single" w:sz="4" w:space="0" w:color="auto"/>
              <w:bottom w:val="single" w:sz="4" w:space="0" w:color="auto"/>
              <w:right w:val="single" w:sz="4" w:space="0" w:color="auto"/>
            </w:tcBorders>
          </w:tcPr>
          <w:p w:rsidR="008D4503" w:rsidRPr="001E08DB" w:rsidRDefault="007E54B7" w:rsidP="0004301C">
            <w:pPr>
              <w:autoSpaceDE w:val="0"/>
              <w:autoSpaceDN w:val="0"/>
              <w:adjustRightInd w:val="0"/>
              <w:jc w:val="center"/>
              <w:rPr>
                <w:rFonts w:eastAsia="Calibri"/>
                <w:bCs/>
                <w:lang w:eastAsia="en-US"/>
              </w:rPr>
            </w:pPr>
            <w:r>
              <w:rPr>
                <w:rFonts w:eastAsia="Calibri"/>
                <w:bCs/>
                <w:lang w:eastAsia="en-US"/>
              </w:rPr>
              <w:t>50</w:t>
            </w:r>
            <w:r w:rsidR="008D4503" w:rsidRPr="001E08DB">
              <w:rPr>
                <w:rFonts w:eastAsia="Calibri"/>
                <w:bCs/>
                <w:lang w:eastAsia="en-US"/>
              </w:rPr>
              <w:t>,0</w:t>
            </w:r>
          </w:p>
        </w:tc>
        <w:tc>
          <w:tcPr>
            <w:tcW w:w="709"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50,0</w:t>
            </w:r>
          </w:p>
        </w:tc>
        <w:tc>
          <w:tcPr>
            <w:tcW w:w="70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50,0</w:t>
            </w:r>
          </w:p>
        </w:tc>
        <w:tc>
          <w:tcPr>
            <w:tcW w:w="1134"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ОЭП</w:t>
            </w:r>
          </w:p>
        </w:tc>
      </w:tr>
      <w:tr w:rsidR="008D4503" w:rsidTr="0004301C">
        <w:tc>
          <w:tcPr>
            <w:tcW w:w="9701" w:type="dxa"/>
            <w:gridSpan w:val="8"/>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rPr>
                <w:rFonts w:eastAsia="Calibri"/>
                <w:bCs/>
                <w:lang w:eastAsia="en-US"/>
              </w:rPr>
            </w:pPr>
            <w:r w:rsidRPr="001E08DB">
              <w:rPr>
                <w:rFonts w:eastAsia="Calibri"/>
                <w:bCs/>
                <w:lang w:eastAsia="en-US"/>
              </w:rPr>
              <w:t xml:space="preserve">Задача: </w:t>
            </w:r>
            <w:r w:rsidRPr="001E08DB">
              <w:t>Содействовать продвижению продукции местных товаропроизводителей</w:t>
            </w:r>
          </w:p>
        </w:tc>
      </w:tr>
      <w:tr w:rsidR="008D4503" w:rsidTr="0004301C">
        <w:tc>
          <w:tcPr>
            <w:tcW w:w="567"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1</w:t>
            </w:r>
          </w:p>
        </w:tc>
        <w:tc>
          <w:tcPr>
            <w:tcW w:w="374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lang w:eastAsia="en-US"/>
              </w:rPr>
            </w:pPr>
            <w:r w:rsidRPr="001E08DB">
              <w:rPr>
                <w:rFonts w:eastAsia="Calibri"/>
                <w:lang w:eastAsia="en-US"/>
              </w:rPr>
              <w:t>Организация и проведение ярмарок</w:t>
            </w:r>
          </w:p>
          <w:p w:rsidR="008D4503" w:rsidRPr="001E08DB" w:rsidRDefault="008D4503" w:rsidP="0004301C">
            <w:pPr>
              <w:autoSpaceDE w:val="0"/>
              <w:autoSpaceDN w:val="0"/>
              <w:adjustRightInd w:val="0"/>
              <w:jc w:val="center"/>
              <w:rPr>
                <w:rFonts w:eastAsia="Calibri"/>
                <w:bCs/>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МБ</w:t>
            </w:r>
          </w:p>
        </w:tc>
        <w:tc>
          <w:tcPr>
            <w:tcW w:w="1135" w:type="dxa"/>
            <w:tcBorders>
              <w:top w:val="single" w:sz="4" w:space="0" w:color="auto"/>
              <w:left w:val="single" w:sz="4" w:space="0" w:color="auto"/>
              <w:bottom w:val="single" w:sz="4" w:space="0" w:color="auto"/>
              <w:right w:val="single" w:sz="4" w:space="0" w:color="auto"/>
            </w:tcBorders>
          </w:tcPr>
          <w:p w:rsidR="008D4503" w:rsidRPr="007E54B7" w:rsidRDefault="008D4503" w:rsidP="007E54B7">
            <w:pPr>
              <w:autoSpaceDE w:val="0"/>
              <w:autoSpaceDN w:val="0"/>
              <w:adjustRightInd w:val="0"/>
              <w:jc w:val="center"/>
              <w:rPr>
                <w:rFonts w:eastAsia="Calibri"/>
                <w:b/>
                <w:bCs/>
                <w:lang w:eastAsia="en-US"/>
              </w:rPr>
            </w:pPr>
            <w:r w:rsidRPr="007E54B7">
              <w:rPr>
                <w:rFonts w:eastAsia="Calibri"/>
                <w:b/>
                <w:bCs/>
                <w:lang w:eastAsia="en-US"/>
              </w:rPr>
              <w:t>1</w:t>
            </w:r>
            <w:r w:rsidR="007E54B7" w:rsidRPr="007E54B7">
              <w:rPr>
                <w:rFonts w:eastAsia="Calibri"/>
                <w:b/>
                <w:bCs/>
                <w:lang w:eastAsia="en-US"/>
              </w:rPr>
              <w:t>5</w:t>
            </w:r>
            <w:r w:rsidR="00833CE7">
              <w:rPr>
                <w:rFonts w:eastAsia="Calibri"/>
                <w:b/>
                <w:bCs/>
                <w:lang w:eastAsia="en-US"/>
              </w:rPr>
              <w:t>0</w:t>
            </w:r>
            <w:r w:rsidR="007E54B7" w:rsidRPr="007E54B7">
              <w:rPr>
                <w:rFonts w:eastAsia="Calibri"/>
                <w:b/>
                <w:bCs/>
                <w:lang w:eastAsia="en-US"/>
              </w:rPr>
              <w:t>,0</w:t>
            </w:r>
          </w:p>
        </w:tc>
        <w:tc>
          <w:tcPr>
            <w:tcW w:w="708" w:type="dxa"/>
            <w:tcBorders>
              <w:top w:val="single" w:sz="4" w:space="0" w:color="auto"/>
              <w:left w:val="single" w:sz="4" w:space="0" w:color="auto"/>
              <w:bottom w:val="single" w:sz="4" w:space="0" w:color="auto"/>
              <w:right w:val="single" w:sz="4" w:space="0" w:color="auto"/>
            </w:tcBorders>
          </w:tcPr>
          <w:p w:rsidR="008D4503" w:rsidRPr="001E08DB" w:rsidRDefault="007E54B7" w:rsidP="007E54B7">
            <w:pPr>
              <w:autoSpaceDE w:val="0"/>
              <w:autoSpaceDN w:val="0"/>
              <w:adjustRightInd w:val="0"/>
              <w:jc w:val="center"/>
              <w:rPr>
                <w:rFonts w:eastAsia="Calibri"/>
                <w:bCs/>
                <w:lang w:eastAsia="en-US"/>
              </w:rPr>
            </w:pPr>
            <w:r>
              <w:rPr>
                <w:rFonts w:eastAsia="Calibri"/>
                <w:bCs/>
                <w:lang w:eastAsia="en-US"/>
              </w:rPr>
              <w:t>5</w:t>
            </w:r>
            <w:r w:rsidR="00833CE7">
              <w:rPr>
                <w:rFonts w:eastAsia="Calibri"/>
                <w:bCs/>
                <w:lang w:eastAsia="en-US"/>
              </w:rPr>
              <w:t>0</w:t>
            </w:r>
            <w:r w:rsidR="008D4503" w:rsidRPr="001E08DB">
              <w:rPr>
                <w:rFonts w:eastAsia="Calibri"/>
                <w:bCs/>
                <w:lang w:eastAsia="en-US"/>
              </w:rPr>
              <w:t>,0</w:t>
            </w:r>
          </w:p>
        </w:tc>
        <w:tc>
          <w:tcPr>
            <w:tcW w:w="709" w:type="dxa"/>
            <w:tcBorders>
              <w:top w:val="single" w:sz="4" w:space="0" w:color="auto"/>
              <w:left w:val="single" w:sz="4" w:space="0" w:color="auto"/>
              <w:bottom w:val="single" w:sz="4" w:space="0" w:color="auto"/>
              <w:right w:val="single" w:sz="4" w:space="0" w:color="auto"/>
            </w:tcBorders>
          </w:tcPr>
          <w:p w:rsidR="008D4503" w:rsidRPr="001E08DB" w:rsidRDefault="00833CE7" w:rsidP="0004301C">
            <w:pPr>
              <w:autoSpaceDE w:val="0"/>
              <w:autoSpaceDN w:val="0"/>
              <w:adjustRightInd w:val="0"/>
              <w:jc w:val="center"/>
              <w:rPr>
                <w:rFonts w:eastAsia="Calibri"/>
                <w:bCs/>
                <w:lang w:eastAsia="en-US"/>
              </w:rPr>
            </w:pPr>
            <w:r>
              <w:rPr>
                <w:rFonts w:eastAsia="Calibri"/>
                <w:bCs/>
                <w:lang w:eastAsia="en-US"/>
              </w:rPr>
              <w:t>5</w:t>
            </w:r>
            <w:r w:rsidR="008D4503" w:rsidRPr="001E08DB">
              <w:rPr>
                <w:rFonts w:eastAsia="Calibri"/>
                <w:bCs/>
                <w:lang w:eastAsia="en-US"/>
              </w:rPr>
              <w:t>0</w:t>
            </w:r>
            <w:r>
              <w:rPr>
                <w:rFonts w:eastAsia="Calibri"/>
                <w:bCs/>
                <w:lang w:eastAsia="en-US"/>
              </w:rPr>
              <w:t>,0</w:t>
            </w:r>
          </w:p>
        </w:tc>
        <w:tc>
          <w:tcPr>
            <w:tcW w:w="708" w:type="dxa"/>
            <w:tcBorders>
              <w:top w:val="single" w:sz="4" w:space="0" w:color="auto"/>
              <w:left w:val="single" w:sz="4" w:space="0" w:color="auto"/>
              <w:bottom w:val="single" w:sz="4" w:space="0" w:color="auto"/>
              <w:right w:val="single" w:sz="4" w:space="0" w:color="auto"/>
            </w:tcBorders>
          </w:tcPr>
          <w:p w:rsidR="008D4503" w:rsidRPr="001E08DB" w:rsidRDefault="00833CE7" w:rsidP="0004301C">
            <w:pPr>
              <w:autoSpaceDE w:val="0"/>
              <w:autoSpaceDN w:val="0"/>
              <w:adjustRightInd w:val="0"/>
              <w:jc w:val="center"/>
              <w:rPr>
                <w:rFonts w:eastAsia="Calibri"/>
                <w:bCs/>
                <w:lang w:eastAsia="en-US"/>
              </w:rPr>
            </w:pPr>
            <w:r>
              <w:rPr>
                <w:rFonts w:eastAsia="Calibri"/>
                <w:bCs/>
                <w:lang w:eastAsia="en-US"/>
              </w:rPr>
              <w:t>50,</w:t>
            </w:r>
            <w:r w:rsidR="008D4503" w:rsidRPr="001E08DB">
              <w:rPr>
                <w:rFonts w:eastAsia="Calibri"/>
                <w:bCs/>
                <w:lang w:eastAsia="en-US"/>
              </w:rPr>
              <w:t>0</w:t>
            </w:r>
          </w:p>
        </w:tc>
        <w:tc>
          <w:tcPr>
            <w:tcW w:w="1134"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ОЭП</w:t>
            </w:r>
          </w:p>
        </w:tc>
      </w:tr>
      <w:tr w:rsidR="008D4503" w:rsidTr="0004301C">
        <w:tc>
          <w:tcPr>
            <w:tcW w:w="567"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2</w:t>
            </w:r>
          </w:p>
        </w:tc>
        <w:tc>
          <w:tcPr>
            <w:tcW w:w="3748"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jc w:val="both"/>
              <w:rPr>
                <w:rFonts w:eastAsia="Calibri"/>
                <w:bCs/>
                <w:lang w:eastAsia="en-US"/>
              </w:rPr>
            </w:pPr>
            <w:r w:rsidRPr="001E08DB">
              <w:t xml:space="preserve">Актуализация информации по правилам и датам проведения </w:t>
            </w:r>
            <w:r w:rsidRPr="001E08DB">
              <w:lastRenderedPageBreak/>
              <w:t>ярмарок на официальном сайте Администрации города Черногорска (постоянно)</w:t>
            </w:r>
          </w:p>
        </w:tc>
        <w:tc>
          <w:tcPr>
            <w:tcW w:w="4252" w:type="dxa"/>
            <w:gridSpan w:val="5"/>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sz w:val="28"/>
                <w:szCs w:val="28"/>
                <w:lang w:eastAsia="en-US"/>
              </w:rPr>
            </w:pPr>
            <w:r w:rsidRPr="001E08DB">
              <w:rPr>
                <w:rFonts w:eastAsia="Calibri"/>
                <w:bCs/>
                <w:lang w:eastAsia="en-US"/>
              </w:rPr>
              <w:lastRenderedPageBreak/>
              <w:t>без финансовых затрат</w:t>
            </w:r>
          </w:p>
        </w:tc>
        <w:tc>
          <w:tcPr>
            <w:tcW w:w="1134" w:type="dxa"/>
            <w:tcBorders>
              <w:top w:val="single" w:sz="4" w:space="0" w:color="auto"/>
              <w:left w:val="single" w:sz="4" w:space="0" w:color="auto"/>
              <w:bottom w:val="single" w:sz="4" w:space="0" w:color="auto"/>
              <w:right w:val="single" w:sz="4" w:space="0" w:color="auto"/>
            </w:tcBorders>
          </w:tcPr>
          <w:p w:rsidR="008D4503" w:rsidRPr="001E08DB" w:rsidRDefault="008D4503" w:rsidP="0004301C">
            <w:pPr>
              <w:autoSpaceDE w:val="0"/>
              <w:autoSpaceDN w:val="0"/>
              <w:adjustRightInd w:val="0"/>
              <w:jc w:val="center"/>
              <w:rPr>
                <w:rFonts w:eastAsia="Calibri"/>
                <w:bCs/>
                <w:lang w:eastAsia="en-US"/>
              </w:rPr>
            </w:pPr>
            <w:r w:rsidRPr="001E08DB">
              <w:rPr>
                <w:rFonts w:eastAsia="Calibri"/>
                <w:bCs/>
                <w:lang w:eastAsia="en-US"/>
              </w:rPr>
              <w:t>ОЭП</w:t>
            </w:r>
          </w:p>
        </w:tc>
      </w:tr>
    </w:tbl>
    <w:p w:rsidR="00BC2092" w:rsidRDefault="00BC2092" w:rsidP="008D4503">
      <w:pPr>
        <w:widowControl w:val="0"/>
        <w:tabs>
          <w:tab w:val="left" w:pos="3919"/>
        </w:tabs>
        <w:autoSpaceDE w:val="0"/>
        <w:autoSpaceDN w:val="0"/>
        <w:spacing w:line="276" w:lineRule="auto"/>
        <w:jc w:val="center"/>
        <w:outlineLvl w:val="1"/>
        <w:rPr>
          <w:rFonts w:eastAsia="Calibri"/>
          <w:sz w:val="26"/>
          <w:szCs w:val="26"/>
          <w:lang w:eastAsia="en-US"/>
        </w:rPr>
      </w:pPr>
    </w:p>
    <w:p w:rsidR="008D4503" w:rsidRPr="00624262" w:rsidRDefault="008D4503" w:rsidP="008D4503">
      <w:pPr>
        <w:widowControl w:val="0"/>
        <w:tabs>
          <w:tab w:val="left" w:pos="3919"/>
        </w:tabs>
        <w:autoSpaceDE w:val="0"/>
        <w:autoSpaceDN w:val="0"/>
        <w:spacing w:line="276" w:lineRule="auto"/>
        <w:jc w:val="center"/>
        <w:outlineLvl w:val="1"/>
        <w:rPr>
          <w:b/>
          <w:sz w:val="26"/>
          <w:szCs w:val="26"/>
        </w:rPr>
      </w:pPr>
      <w:r w:rsidRPr="00624262">
        <w:rPr>
          <w:rFonts w:eastAsia="Calibri"/>
          <w:sz w:val="26"/>
          <w:szCs w:val="26"/>
          <w:lang w:eastAsia="en-US"/>
        </w:rPr>
        <w:t xml:space="preserve">7. </w:t>
      </w:r>
      <w:r w:rsidRPr="00624262">
        <w:rPr>
          <w:b/>
          <w:sz w:val="26"/>
          <w:szCs w:val="26"/>
        </w:rPr>
        <w:t>Механизм реализации муниципальной программы</w:t>
      </w:r>
    </w:p>
    <w:p w:rsidR="008D4503" w:rsidRPr="00624262" w:rsidRDefault="008D4503" w:rsidP="008D4503">
      <w:pPr>
        <w:widowControl w:val="0"/>
        <w:tabs>
          <w:tab w:val="left" w:pos="3919"/>
        </w:tabs>
        <w:autoSpaceDE w:val="0"/>
        <w:autoSpaceDN w:val="0"/>
        <w:spacing w:line="276" w:lineRule="auto"/>
        <w:jc w:val="center"/>
        <w:outlineLvl w:val="1"/>
        <w:rPr>
          <w:b/>
          <w:sz w:val="26"/>
          <w:szCs w:val="26"/>
        </w:rPr>
      </w:pPr>
    </w:p>
    <w:p w:rsidR="008D4503" w:rsidRPr="00147DF7" w:rsidRDefault="008D4503" w:rsidP="008D4503">
      <w:pPr>
        <w:spacing w:line="276" w:lineRule="auto"/>
        <w:ind w:firstLine="709"/>
        <w:jc w:val="both"/>
        <w:rPr>
          <w:sz w:val="26"/>
          <w:szCs w:val="26"/>
        </w:rPr>
      </w:pPr>
      <w:r w:rsidRPr="00147DF7">
        <w:rPr>
          <w:sz w:val="26"/>
          <w:szCs w:val="26"/>
        </w:rPr>
        <w:t xml:space="preserve">Реализация муниципальной программы осуществляется в соответствии с перечнем программных мероприятий, представленным в разделе 6 муниципальной программы, посредством взаимодействия Администрации города Черногорска, юридических лиц и индивидуальных предпринимателей, осуществляющих деятельность в сфере торговли, потребителей. </w:t>
      </w:r>
    </w:p>
    <w:p w:rsidR="008D4503" w:rsidRPr="00147DF7" w:rsidRDefault="008D4503" w:rsidP="008D4503">
      <w:pPr>
        <w:autoSpaceDE w:val="0"/>
        <w:autoSpaceDN w:val="0"/>
        <w:adjustRightInd w:val="0"/>
        <w:spacing w:line="276" w:lineRule="auto"/>
        <w:ind w:firstLine="709"/>
        <w:jc w:val="both"/>
        <w:rPr>
          <w:rFonts w:eastAsiaTheme="minorHAnsi"/>
          <w:sz w:val="26"/>
          <w:szCs w:val="26"/>
          <w:lang w:eastAsia="en-US"/>
        </w:rPr>
      </w:pPr>
      <w:r w:rsidRPr="00147DF7">
        <w:rPr>
          <w:rFonts w:eastAsiaTheme="minorHAnsi"/>
          <w:sz w:val="26"/>
          <w:szCs w:val="26"/>
          <w:lang w:eastAsia="en-US"/>
        </w:rPr>
        <w:t>Разработчики Программы несут ответственность за реализацию и достижение результатов программных мероприятий, целевое использование выделяемых на ее выполнение бюджетных ассигнований, соблюдение процедур, необходимых для реализации мероприятий Программы, и норм действующего законодательства.</w:t>
      </w:r>
    </w:p>
    <w:p w:rsidR="008D4503" w:rsidRPr="00147DF7" w:rsidRDefault="008D4503" w:rsidP="008D4503">
      <w:pPr>
        <w:autoSpaceDE w:val="0"/>
        <w:autoSpaceDN w:val="0"/>
        <w:adjustRightInd w:val="0"/>
        <w:spacing w:line="276" w:lineRule="auto"/>
        <w:ind w:firstLine="709"/>
        <w:jc w:val="both"/>
        <w:rPr>
          <w:rFonts w:eastAsiaTheme="minorHAnsi"/>
          <w:bCs/>
          <w:sz w:val="26"/>
          <w:szCs w:val="26"/>
          <w:lang w:eastAsia="en-US"/>
        </w:rPr>
      </w:pPr>
      <w:r w:rsidRPr="00147DF7">
        <w:rPr>
          <w:rFonts w:eastAsiaTheme="minorHAnsi"/>
          <w:bCs/>
          <w:sz w:val="26"/>
          <w:szCs w:val="26"/>
          <w:lang w:eastAsia="en-US"/>
        </w:rPr>
        <w:t xml:space="preserve">В соответствии с </w:t>
      </w:r>
      <w:hyperlink r:id="rId12" w:history="1">
        <w:r w:rsidRPr="00147DF7">
          <w:rPr>
            <w:rFonts w:eastAsiaTheme="minorHAnsi"/>
            <w:bCs/>
            <w:sz w:val="26"/>
            <w:szCs w:val="26"/>
            <w:lang w:eastAsia="en-US"/>
          </w:rPr>
          <w:t>постановлением</w:t>
        </w:r>
      </w:hyperlink>
      <w:r w:rsidRPr="00147DF7">
        <w:rPr>
          <w:rFonts w:eastAsiaTheme="minorHAnsi"/>
          <w:bCs/>
          <w:sz w:val="26"/>
          <w:szCs w:val="26"/>
          <w:lang w:eastAsia="en-US"/>
        </w:rPr>
        <w:t xml:space="preserve"> Администрации г. Черногорска от 25.11.2020 № 2383-п «Об утверждении Порядка разработки, утверждения, реализации и оценки эффективности реализации муниципальных программ» ответственный исполнитель предоставляет отчет об оценке эффективности реализации муниципальной программы, по итогам года и в целом после ее завершения в отдел экономики и прогнозирования Администрации города Черногорска в срок до 1 февраля года, следующего за отчетным годом. Отчет о реализации муниципальной программы в части финансового обеспечения муниципальной программы по итогам ее исполнения за первое полугодие отчетного финансового года (в срок до 25 июля), отчетный финансовый год и в целом после завершения реализации муниципальной программы (в срок до 1 февраля) ответственный исполнитель предоставляет его в финансовое управление Администрации города Черногорска.</w:t>
      </w:r>
    </w:p>
    <w:p w:rsidR="008D4503" w:rsidRPr="00AF0D48" w:rsidRDefault="008D4503" w:rsidP="008D4503">
      <w:pPr>
        <w:autoSpaceDE w:val="0"/>
        <w:autoSpaceDN w:val="0"/>
        <w:adjustRightInd w:val="0"/>
        <w:spacing w:line="276" w:lineRule="auto"/>
        <w:ind w:firstLine="709"/>
        <w:jc w:val="both"/>
        <w:rPr>
          <w:rFonts w:eastAsiaTheme="minorHAnsi"/>
          <w:bCs/>
          <w:sz w:val="26"/>
          <w:szCs w:val="26"/>
          <w:lang w:eastAsia="en-US"/>
        </w:rPr>
      </w:pPr>
      <w:r w:rsidRPr="00147DF7">
        <w:rPr>
          <w:rFonts w:eastAsiaTheme="minorHAnsi"/>
          <w:bCs/>
          <w:sz w:val="26"/>
          <w:szCs w:val="26"/>
          <w:lang w:eastAsia="en-US"/>
        </w:rPr>
        <w:t>Отчет об оценке эффективности реализации муниципальной программы рассматривается на заседании Совета развития города Черногорска.</w:t>
      </w:r>
    </w:p>
    <w:p w:rsidR="008D4503" w:rsidRDefault="008D4503" w:rsidP="008D4503">
      <w:pPr>
        <w:widowControl w:val="0"/>
        <w:autoSpaceDE w:val="0"/>
        <w:autoSpaceDN w:val="0"/>
        <w:spacing w:line="276" w:lineRule="auto"/>
        <w:ind w:firstLine="709"/>
        <w:jc w:val="both"/>
      </w:pPr>
    </w:p>
    <w:p w:rsidR="0019740D" w:rsidRDefault="0019740D"/>
    <w:sectPr w:rsidR="001974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6D3"/>
    <w:rsid w:val="0004301C"/>
    <w:rsid w:val="0006730E"/>
    <w:rsid w:val="000F2B10"/>
    <w:rsid w:val="00137851"/>
    <w:rsid w:val="0019740D"/>
    <w:rsid w:val="00223A24"/>
    <w:rsid w:val="00291FD1"/>
    <w:rsid w:val="00322779"/>
    <w:rsid w:val="003275A8"/>
    <w:rsid w:val="004272A0"/>
    <w:rsid w:val="004B56D3"/>
    <w:rsid w:val="005439FC"/>
    <w:rsid w:val="00557FCF"/>
    <w:rsid w:val="005C0FA4"/>
    <w:rsid w:val="006022A5"/>
    <w:rsid w:val="006B1FDC"/>
    <w:rsid w:val="00700B40"/>
    <w:rsid w:val="00743296"/>
    <w:rsid w:val="0075308F"/>
    <w:rsid w:val="007E45F2"/>
    <w:rsid w:val="007E54B7"/>
    <w:rsid w:val="00833CE7"/>
    <w:rsid w:val="00837116"/>
    <w:rsid w:val="00842B90"/>
    <w:rsid w:val="00886D35"/>
    <w:rsid w:val="008B4505"/>
    <w:rsid w:val="008C492E"/>
    <w:rsid w:val="008D4503"/>
    <w:rsid w:val="0094236F"/>
    <w:rsid w:val="0095251C"/>
    <w:rsid w:val="009A73C4"/>
    <w:rsid w:val="009B1578"/>
    <w:rsid w:val="00A2207C"/>
    <w:rsid w:val="00A60C58"/>
    <w:rsid w:val="00A7672A"/>
    <w:rsid w:val="00AF77A7"/>
    <w:rsid w:val="00B42E9F"/>
    <w:rsid w:val="00B93881"/>
    <w:rsid w:val="00BC2092"/>
    <w:rsid w:val="00BC6BD4"/>
    <w:rsid w:val="00BE734C"/>
    <w:rsid w:val="00C42FF8"/>
    <w:rsid w:val="00C706BA"/>
    <w:rsid w:val="00C741EB"/>
    <w:rsid w:val="00CC6E9D"/>
    <w:rsid w:val="00D046CB"/>
    <w:rsid w:val="00D158F9"/>
    <w:rsid w:val="00D35EB9"/>
    <w:rsid w:val="00E67D85"/>
    <w:rsid w:val="00EA2BC1"/>
    <w:rsid w:val="00F8508F"/>
    <w:rsid w:val="00F87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5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5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D4503"/>
    <w:pPr>
      <w:widowControl w:val="0"/>
      <w:autoSpaceDE w:val="0"/>
      <w:autoSpaceDN w:val="0"/>
      <w:spacing w:after="0" w:line="240" w:lineRule="auto"/>
    </w:pPr>
    <w:rPr>
      <w:rFonts w:ascii="Calibri" w:eastAsia="Times New Roman" w:hAnsi="Calibri" w:cs="Calibri"/>
      <w:szCs w:val="20"/>
      <w:lang w:eastAsia="ru-RU"/>
    </w:rPr>
  </w:style>
  <w:style w:type="table" w:customStyle="1" w:styleId="1">
    <w:name w:val="Сетка таблицы1"/>
    <w:basedOn w:val="a1"/>
    <w:next w:val="a3"/>
    <w:uiPriority w:val="59"/>
    <w:rsid w:val="008D4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35EB9"/>
    <w:rPr>
      <w:rFonts w:ascii="Tahoma" w:hAnsi="Tahoma" w:cs="Tahoma"/>
      <w:sz w:val="16"/>
      <w:szCs w:val="16"/>
    </w:rPr>
  </w:style>
  <w:style w:type="character" w:customStyle="1" w:styleId="a5">
    <w:name w:val="Текст выноски Знак"/>
    <w:basedOn w:val="a0"/>
    <w:link w:val="a4"/>
    <w:uiPriority w:val="99"/>
    <w:semiHidden/>
    <w:rsid w:val="00D35EB9"/>
    <w:rPr>
      <w:rFonts w:ascii="Tahoma" w:eastAsia="Times New Roman" w:hAnsi="Tahoma" w:cs="Tahoma"/>
      <w:sz w:val="16"/>
      <w:szCs w:val="16"/>
      <w:lang w:eastAsia="ru-RU"/>
    </w:rPr>
  </w:style>
  <w:style w:type="paragraph" w:styleId="a6">
    <w:name w:val="List Paragraph"/>
    <w:basedOn w:val="a"/>
    <w:uiPriority w:val="34"/>
    <w:qFormat/>
    <w:rsid w:val="00223A24"/>
    <w:pPr>
      <w:ind w:left="720"/>
      <w:contextualSpacing/>
    </w:pPr>
    <w:rPr>
      <w:sz w:val="26"/>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5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5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D4503"/>
    <w:pPr>
      <w:widowControl w:val="0"/>
      <w:autoSpaceDE w:val="0"/>
      <w:autoSpaceDN w:val="0"/>
      <w:spacing w:after="0" w:line="240" w:lineRule="auto"/>
    </w:pPr>
    <w:rPr>
      <w:rFonts w:ascii="Calibri" w:eastAsia="Times New Roman" w:hAnsi="Calibri" w:cs="Calibri"/>
      <w:szCs w:val="20"/>
      <w:lang w:eastAsia="ru-RU"/>
    </w:rPr>
  </w:style>
  <w:style w:type="table" w:customStyle="1" w:styleId="1">
    <w:name w:val="Сетка таблицы1"/>
    <w:basedOn w:val="a1"/>
    <w:next w:val="a3"/>
    <w:uiPriority w:val="59"/>
    <w:rsid w:val="008D4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35EB9"/>
    <w:rPr>
      <w:rFonts w:ascii="Tahoma" w:hAnsi="Tahoma" w:cs="Tahoma"/>
      <w:sz w:val="16"/>
      <w:szCs w:val="16"/>
    </w:rPr>
  </w:style>
  <w:style w:type="character" w:customStyle="1" w:styleId="a5">
    <w:name w:val="Текст выноски Знак"/>
    <w:basedOn w:val="a0"/>
    <w:link w:val="a4"/>
    <w:uiPriority w:val="99"/>
    <w:semiHidden/>
    <w:rsid w:val="00D35EB9"/>
    <w:rPr>
      <w:rFonts w:ascii="Tahoma" w:eastAsia="Times New Roman" w:hAnsi="Tahoma" w:cs="Tahoma"/>
      <w:sz w:val="16"/>
      <w:szCs w:val="16"/>
      <w:lang w:eastAsia="ru-RU"/>
    </w:rPr>
  </w:style>
  <w:style w:type="paragraph" w:styleId="a6">
    <w:name w:val="List Paragraph"/>
    <w:basedOn w:val="a"/>
    <w:uiPriority w:val="34"/>
    <w:qFormat/>
    <w:rsid w:val="00223A24"/>
    <w:pPr>
      <w:ind w:left="720"/>
      <w:contextualSpacing/>
    </w:pPr>
    <w:rPr>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0036">
      <w:bodyDiv w:val="1"/>
      <w:marLeft w:val="0"/>
      <w:marRight w:val="0"/>
      <w:marTop w:val="0"/>
      <w:marBottom w:val="0"/>
      <w:divBdr>
        <w:top w:val="none" w:sz="0" w:space="0" w:color="auto"/>
        <w:left w:val="none" w:sz="0" w:space="0" w:color="auto"/>
        <w:bottom w:val="none" w:sz="0" w:space="0" w:color="auto"/>
        <w:right w:val="none" w:sz="0" w:space="0" w:color="auto"/>
      </w:divBdr>
    </w:div>
    <w:div w:id="168724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FE330779C4D6DF2273DC9395602DFB6070DD54354E97ACA0A8B863E98E47995FF0716DC682B49634B6C9507D5AI7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FE330779C4D6DF2273DC9395602DFB6270DF5B344E97ACA0A8B863E98E47995FF0716DC682B49634B6C9507D5AI7D" TargetMode="External"/><Relationship Id="rId12" Type="http://schemas.openxmlformats.org/officeDocument/2006/relationships/hyperlink" Target="consultantplus://offline/ref=254FA1EA5640E979AF3C33B6F99D1F2E27961454662DFA4DCEB88D47A285B2832F8FA6BE7561EDEFAC05FD9F8B502EA1A4lDB"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consultantplus://offline/ref=90FE330779C4D6DF2273DC9395602DFB6270DF5B344E97ACA0A8B863E98E47994DF02961C487AB9738A39F013BF2181E74FF910ECA3531A652I8D" TargetMode="External"/><Relationship Id="rId5" Type="http://schemas.openxmlformats.org/officeDocument/2006/relationships/image" Target="media/image1.jpeg"/><Relationship Id="rId10" Type="http://schemas.openxmlformats.org/officeDocument/2006/relationships/hyperlink" Target="consultantplus://offline/ref=90FE330779C4D6DF2273C29E830C72FE697B80513F4D9BFEF9F7E33EBE874DCE0ABF703180D2A79439B6CB5861A5151E57I1D" TargetMode="External"/><Relationship Id="rId4" Type="http://schemas.openxmlformats.org/officeDocument/2006/relationships/webSettings" Target="webSettings.xml"/><Relationship Id="rId9" Type="http://schemas.openxmlformats.org/officeDocument/2006/relationships/hyperlink" Target="consultantplus://offline/ref=90FE330779C4D6DF2273C29E830C72FE697B80513A409EFFFFF7E33EBE874DCE0ABF703180D2A79439B6CB5861A5151E57I1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2704</Words>
  <Characters>15418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Пользователь</cp:lastModifiedBy>
  <cp:revision>2</cp:revision>
  <cp:lastPrinted>2026-07-14T07:37:00Z</cp:lastPrinted>
  <dcterms:created xsi:type="dcterms:W3CDTF">2026-07-30T01:39:00Z</dcterms:created>
  <dcterms:modified xsi:type="dcterms:W3CDTF">2026-07-30T01:39:00Z</dcterms:modified>
</cp:coreProperties>
</file>